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7CA98" w14:textId="77777777" w:rsidR="000E13AA" w:rsidRPr="0076722E" w:rsidRDefault="007221AC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33EC9FA" wp14:editId="45655C35">
            <wp:simplePos x="0" y="0"/>
            <wp:positionH relativeFrom="column">
              <wp:posOffset>2400300</wp:posOffset>
            </wp:positionH>
            <wp:positionV relativeFrom="paragraph">
              <wp:posOffset>-114300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41AAA" w14:textId="77777777" w:rsidR="000E13AA" w:rsidRPr="0076722E" w:rsidRDefault="000E13AA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</w:p>
    <w:p w14:paraId="353F9F62" w14:textId="77777777" w:rsidR="000E13AA" w:rsidRPr="003176D8" w:rsidRDefault="000E13AA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</w:p>
    <w:p w14:paraId="64D25235" w14:textId="77777777" w:rsidR="000E13AA" w:rsidRPr="003176D8" w:rsidRDefault="000E13AA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SERVIÇO PÚBLICO FEDERAL</w:t>
      </w:r>
    </w:p>
    <w:p w14:paraId="73A8B2C3" w14:textId="77777777" w:rsidR="000E13AA" w:rsidRPr="003176D8" w:rsidRDefault="000E13AA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MINISTÉRIO DA EDUCAÇÃO</w:t>
      </w:r>
    </w:p>
    <w:p w14:paraId="29DED82E" w14:textId="77777777" w:rsidR="000E13AA" w:rsidRPr="003176D8" w:rsidRDefault="000E13AA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UNIVERSIDADE FEDERAL FLUMINENSE</w:t>
      </w:r>
    </w:p>
    <w:p w14:paraId="635E0F17" w14:textId="1004F99E" w:rsidR="00934034" w:rsidRPr="00934034" w:rsidRDefault="000E13AA" w:rsidP="00934034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FACULDADE DE NUTRIÇÃO EMÍLIA DE JESUS FERREIRO</w:t>
      </w:r>
    </w:p>
    <w:p w14:paraId="520209CC" w14:textId="5990CEB5" w:rsidR="000E13AA" w:rsidRPr="007E1D05" w:rsidRDefault="000E13AA" w:rsidP="007E1D05">
      <w:pPr>
        <w:pStyle w:val="BodyText"/>
        <w:spacing w:after="0" w:line="360" w:lineRule="auto"/>
        <w:jc w:val="both"/>
        <w:rPr>
          <w:rFonts w:ascii="Times" w:hAnsi="Times" w:cs="Times"/>
        </w:rPr>
      </w:pPr>
      <w:r w:rsidRPr="007E1D05">
        <w:rPr>
          <w:rFonts w:ascii="Times" w:hAnsi="Times" w:cs="Times"/>
        </w:rPr>
        <w:t xml:space="preserve">Ao trigésimo dia do mês de março do ano de dois mil e dezessete às 13h 30 min, reuniram-se na Sala 413 os seguintes professores: </w:t>
      </w:r>
      <w:r w:rsidR="00AC4428" w:rsidRPr="007E1D05">
        <w:rPr>
          <w:rFonts w:ascii="Times" w:hAnsi="Times" w:cs="Times"/>
        </w:rPr>
        <w:t>Amina Costa</w:t>
      </w:r>
      <w:r w:rsidR="00AC4428">
        <w:rPr>
          <w:rFonts w:ascii="Times" w:hAnsi="Times" w:cs="Times"/>
        </w:rPr>
        <w:t xml:space="preserve">, Ana Beatriz Siqueira, </w:t>
      </w:r>
      <w:r w:rsidR="00AC4428" w:rsidRPr="007E1D05">
        <w:rPr>
          <w:rFonts w:ascii="Times" w:hAnsi="Times" w:cs="Times"/>
        </w:rPr>
        <w:t>Camila Barbosa</w:t>
      </w:r>
      <w:r w:rsidR="00AC4428">
        <w:rPr>
          <w:rFonts w:ascii="Times" w:hAnsi="Times" w:cs="Times"/>
        </w:rPr>
        <w:t xml:space="preserve">, </w:t>
      </w:r>
      <w:r w:rsidRPr="007E1D05">
        <w:rPr>
          <w:rFonts w:ascii="Times" w:hAnsi="Times" w:cs="Times"/>
        </w:rPr>
        <w:t>Daniele Bastos</w:t>
      </w:r>
      <w:r w:rsidR="00AC4428">
        <w:rPr>
          <w:rFonts w:ascii="Times" w:hAnsi="Times" w:cs="Times"/>
        </w:rPr>
        <w:t xml:space="preserve"> Soares</w:t>
      </w:r>
      <w:r w:rsidRPr="007E1D05">
        <w:rPr>
          <w:rFonts w:ascii="Times" w:hAnsi="Times" w:cs="Times"/>
        </w:rPr>
        <w:t xml:space="preserve">, Daniele Mendonça, </w:t>
      </w:r>
      <w:r w:rsidR="00AC4428">
        <w:rPr>
          <w:rFonts w:ascii="Times" w:hAnsi="Times" w:cs="Times"/>
        </w:rPr>
        <w:t xml:space="preserve">Kátia Ayres, </w:t>
      </w:r>
      <w:r w:rsidRPr="007E1D05">
        <w:rPr>
          <w:rFonts w:ascii="Times" w:hAnsi="Times" w:cs="Times"/>
        </w:rPr>
        <w:t xml:space="preserve">Lúcia Rosa de Carvalho, Maria das Graças Medeiros, </w:t>
      </w:r>
      <w:r w:rsidR="00AC4428">
        <w:rPr>
          <w:rFonts w:ascii="Times" w:hAnsi="Times" w:cs="Times"/>
        </w:rPr>
        <w:t>Maristela Lourenço, Patricia Camacho</w:t>
      </w:r>
      <w:r w:rsidRPr="007E1D05">
        <w:rPr>
          <w:rFonts w:ascii="Times" w:hAnsi="Times" w:cs="Times"/>
        </w:rPr>
        <w:t xml:space="preserve">, Roseane Sampaio, Silvia Eliza Pereira, </w:t>
      </w:r>
      <w:r w:rsidR="00703A69" w:rsidRPr="007E1D05">
        <w:rPr>
          <w:rFonts w:ascii="Times" w:hAnsi="Times" w:cs="Times"/>
        </w:rPr>
        <w:t>Vivian Wahrlich</w:t>
      </w:r>
      <w:r w:rsidR="00703A69">
        <w:rPr>
          <w:rFonts w:ascii="Times" w:hAnsi="Times" w:cs="Times"/>
        </w:rPr>
        <w:t>.</w:t>
      </w:r>
      <w:r w:rsidR="00E129C3">
        <w:rPr>
          <w:rFonts w:ascii="Times" w:hAnsi="Times" w:cs="Times"/>
        </w:rPr>
        <w:t xml:space="preserve"> As ausências justificadas foram: Enilce Sally, Luciene Burlandy, Luiz dos Anjos e Patricia Henriques.</w:t>
      </w:r>
      <w:bookmarkStart w:id="0" w:name="_GoBack"/>
      <w:bookmarkEnd w:id="0"/>
      <w:r w:rsidR="00E129C3">
        <w:rPr>
          <w:rFonts w:ascii="Times" w:hAnsi="Times" w:cs="Times"/>
        </w:rPr>
        <w:t xml:space="preserve"> </w:t>
      </w:r>
      <w:r w:rsidRPr="007E1D05">
        <w:rPr>
          <w:rFonts w:ascii="Times" w:hAnsi="Times" w:cs="Times"/>
        </w:rPr>
        <w:t xml:space="preserve">A professora Daniele Mendonça, subchefe, iniciou a reunião, que teve como pontos de </w:t>
      </w:r>
      <w:r w:rsidRPr="007E1D05">
        <w:rPr>
          <w:rFonts w:ascii="Times" w:hAnsi="Times" w:cs="Times"/>
          <w:b/>
          <w:bCs/>
        </w:rPr>
        <w:t>pauta</w:t>
      </w:r>
      <w:r w:rsidRPr="007E1D05">
        <w:rPr>
          <w:rFonts w:ascii="Times" w:hAnsi="Times" w:cs="Times"/>
        </w:rPr>
        <w:t>: 1. Concurso prof. efetivo (vaga Sheila) – área Nutrição em Saúde pública: banca e pesos; 2.</w:t>
      </w:r>
      <w:r w:rsidRPr="007E1D05">
        <w:rPr>
          <w:rFonts w:ascii="Times" w:hAnsi="Times" w:cs="Times"/>
          <w:color w:val="191919"/>
        </w:rPr>
        <w:t xml:space="preserve"> Progressão das professoras Roseane e Patrícia Camacho</w:t>
      </w:r>
      <w:r w:rsidRPr="007E1D05">
        <w:rPr>
          <w:rFonts w:ascii="Times" w:hAnsi="Times" w:cs="Times"/>
        </w:rPr>
        <w:t xml:space="preserve">; 3. Doação de materiais permanentes do PPSUS para UNIRIO, UERJ e Secretaria Estadual de Saúde do RJ; 4. Doação de utensílios para cozinha experimental da FMS; 5. Pesquisa com professores que atuam em disciplinas com interface na Atenção Básica de Saúde; 6. Projeto Cozinha Experimental FMS; 7. Justificativas para ausência de VS em disciplinas optativas; 8. </w:t>
      </w:r>
      <w:r w:rsidRPr="007E1D05">
        <w:rPr>
          <w:rFonts w:ascii="Times" w:hAnsi="Times" w:cs="Times"/>
          <w:color w:val="191919"/>
        </w:rPr>
        <w:t xml:space="preserve">Programação do III Simpósio da Faculdade. E os </w:t>
      </w:r>
      <w:r w:rsidRPr="007E1D05">
        <w:rPr>
          <w:rFonts w:ascii="Times" w:hAnsi="Times" w:cs="Times"/>
          <w:b/>
          <w:bCs/>
          <w:color w:val="191919"/>
        </w:rPr>
        <w:t>informes</w:t>
      </w:r>
      <w:r w:rsidRPr="007E1D05">
        <w:rPr>
          <w:rFonts w:ascii="Times" w:hAnsi="Times" w:cs="Times"/>
          <w:color w:val="191919"/>
        </w:rPr>
        <w:t xml:space="preserve"> foram: 1. </w:t>
      </w:r>
      <w:r w:rsidRPr="007E1D05">
        <w:rPr>
          <w:rFonts w:ascii="Times" w:hAnsi="Times" w:cs="Times"/>
        </w:rPr>
        <w:t>Ent</w:t>
      </w:r>
      <w:r w:rsidR="004077EE">
        <w:rPr>
          <w:rFonts w:ascii="Times" w:hAnsi="Times" w:cs="Times"/>
        </w:rPr>
        <w:t>rega RAD com comprovantes até 10</w:t>
      </w:r>
      <w:r w:rsidRPr="007E1D05">
        <w:rPr>
          <w:rFonts w:ascii="Times" w:hAnsi="Times" w:cs="Times"/>
        </w:rPr>
        <w:t xml:space="preserve">/04; 2. Período de ajuste do RAD entre 04 e 07 de abril; 3. Comissão Público/Privado; 4. Férias: marcação </w:t>
      </w:r>
      <w:proofErr w:type="spellStart"/>
      <w:r w:rsidRPr="007E1D05">
        <w:rPr>
          <w:rFonts w:ascii="Times" w:hAnsi="Times" w:cs="Times"/>
          <w:i/>
          <w:iCs/>
        </w:rPr>
        <w:t>on</w:t>
      </w:r>
      <w:proofErr w:type="spellEnd"/>
      <w:r w:rsidRPr="007E1D05">
        <w:rPr>
          <w:rFonts w:ascii="Times" w:hAnsi="Times" w:cs="Times"/>
          <w:i/>
          <w:iCs/>
        </w:rPr>
        <w:t xml:space="preserve"> </w:t>
      </w:r>
      <w:proofErr w:type="spellStart"/>
      <w:r w:rsidRPr="007E1D05">
        <w:rPr>
          <w:rFonts w:ascii="Times" w:hAnsi="Times" w:cs="Times"/>
          <w:i/>
          <w:iCs/>
        </w:rPr>
        <w:t>line</w:t>
      </w:r>
      <w:proofErr w:type="spellEnd"/>
      <w:r w:rsidRPr="007E1D05">
        <w:rPr>
          <w:rFonts w:ascii="Times" w:hAnsi="Times" w:cs="Times"/>
        </w:rPr>
        <w:t>/</w:t>
      </w:r>
      <w:proofErr w:type="spellStart"/>
      <w:r w:rsidRPr="007E1D05">
        <w:rPr>
          <w:rFonts w:ascii="Times" w:hAnsi="Times" w:cs="Times"/>
        </w:rPr>
        <w:t>Sigepe</w:t>
      </w:r>
      <w:proofErr w:type="spellEnd"/>
      <w:r w:rsidRPr="007E1D05">
        <w:rPr>
          <w:rFonts w:ascii="Times" w:hAnsi="Times" w:cs="Times"/>
        </w:rPr>
        <w:t xml:space="preserve"> e IDUFF; 5. Informação Coordenação/ MNS – início das aulas; 6. Avaliação Institucional até 30/04; 7. Formulário 13: conferir código e nome da disciplina, CH </w:t>
      </w:r>
      <w:proofErr w:type="spellStart"/>
      <w:r w:rsidRPr="007E1D05">
        <w:rPr>
          <w:rFonts w:ascii="Times" w:hAnsi="Times" w:cs="Times"/>
        </w:rPr>
        <w:t>teória</w:t>
      </w:r>
      <w:proofErr w:type="spellEnd"/>
      <w:r w:rsidRPr="007E1D05">
        <w:rPr>
          <w:rFonts w:ascii="Times" w:hAnsi="Times" w:cs="Times"/>
        </w:rPr>
        <w:t xml:space="preserve"> e prática, bibliografia básica e complementar; 8. Resultado da seleção simplificada.</w:t>
      </w:r>
      <w:r w:rsidRPr="007E1D05">
        <w:rPr>
          <w:rFonts w:ascii="Times" w:hAnsi="Times"/>
        </w:rPr>
        <w:t xml:space="preserve"> Foi realizada a leitura da ata anterior, que após correções foi aprovada. A professora Daniele, dando prosseguimento ao primeiro ponto,</w:t>
      </w:r>
      <w:r w:rsidR="009578DC">
        <w:rPr>
          <w:rFonts w:ascii="Times" w:hAnsi="Times" w:cs="Times"/>
        </w:rPr>
        <w:t xml:space="preserve"> </w:t>
      </w:r>
      <w:r w:rsidRPr="007E1D05">
        <w:rPr>
          <w:rFonts w:ascii="Times" w:hAnsi="Times" w:cs="Times"/>
        </w:rPr>
        <w:t>informou que houve abertura de janela extra para concursos e optou</w:t>
      </w:r>
      <w:r w:rsidR="009578DC">
        <w:rPr>
          <w:rFonts w:ascii="Times" w:hAnsi="Times" w:cs="Times"/>
        </w:rPr>
        <w:t>-se</w:t>
      </w:r>
      <w:r w:rsidRPr="007E1D05">
        <w:rPr>
          <w:rFonts w:ascii="Times" w:hAnsi="Times" w:cs="Times"/>
        </w:rPr>
        <w:t xml:space="preserve"> por não chamar a prof. </w:t>
      </w:r>
      <w:proofErr w:type="spellStart"/>
      <w:r w:rsidRPr="007E1D05">
        <w:rPr>
          <w:rFonts w:ascii="Times" w:hAnsi="Times" w:cs="Times"/>
        </w:rPr>
        <w:t>Ainá</w:t>
      </w:r>
      <w:proofErr w:type="spellEnd"/>
      <w:r w:rsidR="009578DC">
        <w:rPr>
          <w:rFonts w:ascii="Times" w:hAnsi="Times" w:cs="Times"/>
        </w:rPr>
        <w:t xml:space="preserve"> </w:t>
      </w:r>
      <w:proofErr w:type="spellStart"/>
      <w:r w:rsidR="009578DC" w:rsidRPr="0000072E">
        <w:rPr>
          <w:rFonts w:eastAsia="MS PGothic"/>
        </w:rPr>
        <w:t>Innocencio</w:t>
      </w:r>
      <w:proofErr w:type="spellEnd"/>
      <w:r w:rsidR="009578DC">
        <w:rPr>
          <w:rFonts w:ascii="Times" w:hAnsi="Times" w:cs="Times"/>
        </w:rPr>
        <w:t>, em virtude de não haver certeza da sua liberação pelo Departamento (UFRJ/Macaé)</w:t>
      </w:r>
      <w:r w:rsidRPr="007E1D05">
        <w:rPr>
          <w:rFonts w:ascii="Times" w:hAnsi="Times" w:cs="Times"/>
        </w:rPr>
        <w:t xml:space="preserve">. </w:t>
      </w:r>
      <w:r w:rsidR="009578DC">
        <w:rPr>
          <w:rFonts w:ascii="Times" w:hAnsi="Times" w:cs="Times"/>
        </w:rPr>
        <w:t xml:space="preserve">Com relação ao concurso, o processo foi aberto em fevereiro, quando todos os professores estavam de férias e enviado </w:t>
      </w:r>
      <w:r w:rsidR="009578DC" w:rsidRPr="009578DC">
        <w:rPr>
          <w:rFonts w:ascii="Times" w:hAnsi="Times" w:cs="Times"/>
          <w:i/>
        </w:rPr>
        <w:t>ad referendum</w:t>
      </w:r>
      <w:r w:rsidR="009578DC">
        <w:rPr>
          <w:rFonts w:ascii="Times" w:hAnsi="Times" w:cs="Times"/>
        </w:rPr>
        <w:t xml:space="preserve"> em virtude do curto prazo. A</w:t>
      </w:r>
      <w:r w:rsidRPr="007E1D05">
        <w:rPr>
          <w:rFonts w:ascii="Times" w:hAnsi="Times" w:cs="Times"/>
        </w:rPr>
        <w:t xml:space="preserve"> plenária aprovou</w:t>
      </w:r>
      <w:r w:rsidR="009578DC">
        <w:rPr>
          <w:rFonts w:ascii="Times" w:hAnsi="Times" w:cs="Times"/>
        </w:rPr>
        <w:t xml:space="preserve"> a realização do concurso,</w:t>
      </w:r>
      <w:r w:rsidRPr="007E1D05">
        <w:rPr>
          <w:rFonts w:ascii="Times" w:hAnsi="Times" w:cs="Times"/>
        </w:rPr>
        <w:t xml:space="preserve"> a banca e os pesos, </w:t>
      </w:r>
      <w:r w:rsidR="009578DC">
        <w:rPr>
          <w:rFonts w:ascii="Times" w:hAnsi="Times" w:cs="Times"/>
        </w:rPr>
        <w:t xml:space="preserve">já encaminhados à CPD. </w:t>
      </w:r>
      <w:r w:rsidRPr="007E1D05">
        <w:rPr>
          <w:rFonts w:ascii="Times" w:hAnsi="Times" w:cs="Times"/>
        </w:rPr>
        <w:t>No segundo ponto, a plenária aprovou a progressão das docentes. No terceiro ponto, a prof. Patricia forneceu a plenária mai</w:t>
      </w:r>
      <w:r w:rsidR="0096403B">
        <w:rPr>
          <w:rFonts w:ascii="Times" w:hAnsi="Times" w:cs="Times"/>
        </w:rPr>
        <w:t>s informações acerca do projeto</w:t>
      </w:r>
      <w:r w:rsidRPr="007E1D05">
        <w:rPr>
          <w:rFonts w:ascii="Times" w:hAnsi="Times" w:cs="Times"/>
        </w:rPr>
        <w:t xml:space="preserve"> e </w:t>
      </w:r>
      <w:r w:rsidR="0096403B">
        <w:rPr>
          <w:rFonts w:ascii="Times" w:hAnsi="Times" w:cs="Times"/>
        </w:rPr>
        <w:t>os objetos a serem doados</w:t>
      </w:r>
      <w:r w:rsidRPr="007E1D05">
        <w:rPr>
          <w:rFonts w:ascii="Times" w:hAnsi="Times" w:cs="Times"/>
        </w:rPr>
        <w:t xml:space="preserve"> são</w:t>
      </w:r>
      <w:r w:rsidR="0096403B">
        <w:rPr>
          <w:rFonts w:ascii="Times" w:hAnsi="Times" w:cs="Times"/>
        </w:rPr>
        <w:t xml:space="preserve">: </w:t>
      </w:r>
      <w:r w:rsidR="0096403B" w:rsidRPr="0096403B">
        <w:rPr>
          <w:rFonts w:ascii="Times" w:hAnsi="Times" w:cs="Helvetica"/>
          <w:b/>
          <w:lang w:val="en-US"/>
        </w:rPr>
        <w:t xml:space="preserve">1.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Projetor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Multimídia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</w:t>
      </w:r>
      <w:r w:rsidR="0096403B" w:rsidRPr="0096403B">
        <w:rPr>
          <w:rFonts w:ascii="Times" w:hAnsi="Times" w:cs="Helvetica"/>
          <w:b/>
          <w:lang w:val="en-US"/>
        </w:rPr>
        <w:t xml:space="preserve">POWERLITE -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tombamento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590017 (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</w:t>
      </w:r>
      <w:r w:rsidR="007E1D05" w:rsidRPr="0096403B">
        <w:rPr>
          <w:rFonts w:ascii="Times" w:hAnsi="Times" w:cs="Helvetica"/>
          <w:b/>
          <w:lang w:val="en-US"/>
        </w:rPr>
        <w:t>ransferência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para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a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Secretaria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Estadua</w:t>
      </w:r>
      <w:r w:rsidR="0096403B" w:rsidRPr="0096403B">
        <w:rPr>
          <w:rFonts w:ascii="Times" w:hAnsi="Times" w:cs="Helvetica"/>
          <w:b/>
          <w:lang w:val="en-US"/>
        </w:rPr>
        <w:t>l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de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Saúde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do Rio de Janeiro -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área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</w:t>
      </w:r>
      <w:r w:rsidR="007E1D05" w:rsidRPr="0096403B">
        <w:rPr>
          <w:rFonts w:ascii="Times" w:hAnsi="Times" w:cs="Helvetica"/>
          <w:b/>
          <w:lang w:val="en-US"/>
        </w:rPr>
        <w:t>écnica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de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Alimentação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e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Nutrição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), 2. </w:t>
      </w:r>
      <w:proofErr w:type="gramStart"/>
      <w:r w:rsidR="0096403B" w:rsidRPr="0096403B">
        <w:rPr>
          <w:rFonts w:ascii="Times" w:hAnsi="Times" w:cs="Helvetica"/>
          <w:b/>
          <w:lang w:val="en-US"/>
        </w:rPr>
        <w:t xml:space="preserve">Notebook core 13 - 4 GB -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tombamento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590013 (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</w:t>
      </w:r>
      <w:r w:rsidR="007E1D05" w:rsidRPr="0096403B">
        <w:rPr>
          <w:rFonts w:ascii="Times" w:hAnsi="Times" w:cs="Helvetica"/>
          <w:b/>
          <w:lang w:val="en-US"/>
        </w:rPr>
        <w:t>ransferência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para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o</w:t>
      </w:r>
      <w:r w:rsidR="0096403B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Núcleo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de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Alimentação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Escolar -NUCANE</w:t>
      </w:r>
      <w:r w:rsidR="007E1D05" w:rsidRPr="0096403B">
        <w:rPr>
          <w:rFonts w:ascii="Times" w:hAnsi="Times" w:cs="Helvetica"/>
          <w:b/>
          <w:lang w:val="en-US"/>
        </w:rPr>
        <w:t xml:space="preserve"> do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Instituto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de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Nutrição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da UERJ</w:t>
      </w:r>
      <w:r w:rsidR="0096403B" w:rsidRPr="0096403B">
        <w:rPr>
          <w:rFonts w:ascii="Times" w:hAnsi="Times" w:cs="Helvetica"/>
          <w:b/>
          <w:lang w:val="en-US"/>
        </w:rPr>
        <w:t>), 3.</w:t>
      </w:r>
      <w:proofErr w:type="gramEnd"/>
      <w:r w:rsidR="0096403B" w:rsidRPr="0096403B">
        <w:rPr>
          <w:rFonts w:ascii="Times" w:hAnsi="Times" w:cs="Helvetica"/>
          <w:b/>
          <w:lang w:val="en-US"/>
        </w:rPr>
        <w:t xml:space="preserve"> Notebook core 13 - 4 GB - 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tombamento</w:t>
      </w:r>
      <w:proofErr w:type="spellEnd"/>
      <w:r w:rsidR="0096403B" w:rsidRPr="0096403B">
        <w:rPr>
          <w:rFonts w:ascii="Times" w:hAnsi="Times" w:cs="Helvetica"/>
          <w:b/>
          <w:lang w:val="en-US"/>
        </w:rPr>
        <w:t xml:space="preserve"> 590014 (</w:t>
      </w:r>
      <w:proofErr w:type="spellStart"/>
      <w:r w:rsidR="0096403B" w:rsidRPr="0096403B">
        <w:rPr>
          <w:rFonts w:ascii="Times" w:hAnsi="Times" w:cs="Helvetica"/>
          <w:b/>
          <w:lang w:val="en-US"/>
        </w:rPr>
        <w:t>t</w:t>
      </w:r>
      <w:r w:rsidR="007E1D05" w:rsidRPr="0096403B">
        <w:rPr>
          <w:rFonts w:ascii="Times" w:hAnsi="Times" w:cs="Helvetica"/>
          <w:b/>
          <w:lang w:val="en-US"/>
        </w:rPr>
        <w:t>ransferência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</w:t>
      </w:r>
      <w:proofErr w:type="spellStart"/>
      <w:proofErr w:type="gramStart"/>
      <w:r w:rsidR="007E1D05" w:rsidRPr="0096403B">
        <w:rPr>
          <w:rFonts w:ascii="Times" w:hAnsi="Times" w:cs="Helvetica"/>
          <w:b/>
          <w:lang w:val="en-US"/>
        </w:rPr>
        <w:t>para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 a</w:t>
      </w:r>
      <w:proofErr w:type="gramEnd"/>
      <w:r w:rsidR="007E1D05" w:rsidRPr="0096403B">
        <w:rPr>
          <w:rFonts w:ascii="Times" w:hAnsi="Times" w:cs="Helvetica"/>
          <w:b/>
          <w:lang w:val="en-US"/>
        </w:rPr>
        <w:t xml:space="preserve"> Faculdade de </w:t>
      </w:r>
      <w:proofErr w:type="spellStart"/>
      <w:r w:rsidR="007E1D05" w:rsidRPr="0096403B">
        <w:rPr>
          <w:rFonts w:ascii="Times" w:hAnsi="Times" w:cs="Helvetica"/>
          <w:b/>
          <w:lang w:val="en-US"/>
        </w:rPr>
        <w:t>Nutrição</w:t>
      </w:r>
      <w:proofErr w:type="spellEnd"/>
      <w:r w:rsidR="007E1D05" w:rsidRPr="0096403B">
        <w:rPr>
          <w:rFonts w:ascii="Times" w:hAnsi="Times" w:cs="Helvetica"/>
          <w:b/>
          <w:lang w:val="en-US"/>
        </w:rPr>
        <w:t xml:space="preserve"> da UNIRIO</w:t>
      </w:r>
      <w:r w:rsidR="0096403B" w:rsidRPr="0096403B">
        <w:rPr>
          <w:rFonts w:ascii="Times" w:hAnsi="Times" w:cs="Helvetica"/>
          <w:b/>
          <w:lang w:val="en-US"/>
        </w:rPr>
        <w:t>)</w:t>
      </w:r>
      <w:r w:rsidR="0096403B">
        <w:rPr>
          <w:rFonts w:ascii="Times" w:hAnsi="Times" w:cs="Helvetica"/>
          <w:lang w:val="en-US"/>
        </w:rPr>
        <w:t xml:space="preserve">. </w:t>
      </w:r>
      <w:r w:rsidR="0096403B">
        <w:rPr>
          <w:rFonts w:ascii="Times" w:hAnsi="Times" w:cs="Times"/>
        </w:rPr>
        <w:t>A</w:t>
      </w:r>
      <w:r w:rsidR="0096403B" w:rsidRPr="007E1D05">
        <w:rPr>
          <w:rFonts w:ascii="Times" w:hAnsi="Times" w:cs="Times"/>
        </w:rPr>
        <w:t>s doações foram aprovadas</w:t>
      </w:r>
      <w:r w:rsidR="007E1D05" w:rsidRPr="007E1D05">
        <w:rPr>
          <w:rFonts w:ascii="Times" w:hAnsi="Times" w:cs="Helvetica"/>
          <w:lang w:val="en-US"/>
        </w:rPr>
        <w:t> </w:t>
      </w:r>
      <w:proofErr w:type="spellStart"/>
      <w:r w:rsidR="0096403B">
        <w:rPr>
          <w:rFonts w:ascii="Times" w:hAnsi="Times" w:cs="Helvetica"/>
          <w:lang w:val="en-US"/>
        </w:rPr>
        <w:t>pela</w:t>
      </w:r>
      <w:proofErr w:type="spellEnd"/>
      <w:r w:rsidR="0096403B">
        <w:rPr>
          <w:rFonts w:ascii="Times" w:hAnsi="Times" w:cs="Helvetica"/>
          <w:lang w:val="en-US"/>
        </w:rPr>
        <w:t xml:space="preserve"> </w:t>
      </w:r>
      <w:proofErr w:type="spellStart"/>
      <w:r w:rsidR="0096403B">
        <w:rPr>
          <w:rFonts w:ascii="Times" w:hAnsi="Times" w:cs="Helvetica"/>
          <w:lang w:val="en-US"/>
        </w:rPr>
        <w:t>plenária</w:t>
      </w:r>
      <w:proofErr w:type="spellEnd"/>
      <w:r w:rsidR="0096403B">
        <w:rPr>
          <w:rFonts w:ascii="Times" w:hAnsi="Times" w:cs="Helvetica"/>
          <w:lang w:val="en-US"/>
        </w:rPr>
        <w:t xml:space="preserve">. </w:t>
      </w:r>
      <w:r w:rsidRPr="007E1D05">
        <w:rPr>
          <w:rFonts w:ascii="Times" w:hAnsi="Times" w:cs="Times"/>
        </w:rPr>
        <w:t>No quarto ponto, a prof. Daniele informou a plenária quais seriam os utensílios</w:t>
      </w:r>
      <w:r w:rsidR="003F66D0">
        <w:rPr>
          <w:rFonts w:ascii="Times" w:hAnsi="Times" w:cs="Times"/>
        </w:rPr>
        <w:t xml:space="preserve"> a serem doados</w:t>
      </w:r>
      <w:r w:rsidRPr="007E1D05">
        <w:rPr>
          <w:rFonts w:ascii="Times" w:hAnsi="Times" w:cs="Times"/>
        </w:rPr>
        <w:t xml:space="preserve"> e verificará com a prof. Alexandra</w:t>
      </w:r>
      <w:r w:rsidR="003F66D0">
        <w:rPr>
          <w:rFonts w:ascii="Times" w:hAnsi="Times" w:cs="Times"/>
        </w:rPr>
        <w:t xml:space="preserve"> Anastácio</w:t>
      </w:r>
      <w:r w:rsidRPr="007E1D05">
        <w:rPr>
          <w:rFonts w:ascii="Times" w:hAnsi="Times" w:cs="Times"/>
        </w:rPr>
        <w:t xml:space="preserve"> qual a atual situação dos objetos e se tudo estiver acondicionado e sem uso, </w:t>
      </w:r>
      <w:r w:rsidR="00583006">
        <w:rPr>
          <w:rFonts w:ascii="Times" w:hAnsi="Times" w:cs="Times"/>
        </w:rPr>
        <w:t xml:space="preserve">a plenária concordou com esta </w:t>
      </w:r>
      <w:r w:rsidR="00583006">
        <w:rPr>
          <w:rFonts w:ascii="Times" w:hAnsi="Times" w:cs="Times"/>
        </w:rPr>
        <w:lastRenderedPageBreak/>
        <w:t>doação</w:t>
      </w:r>
      <w:r w:rsidRPr="007E1D05">
        <w:rPr>
          <w:rFonts w:ascii="Times" w:hAnsi="Times" w:cs="Times"/>
        </w:rPr>
        <w:t xml:space="preserve">. No sexto ponto, a </w:t>
      </w:r>
      <w:proofErr w:type="spellStart"/>
      <w:r w:rsidRPr="007E1D05">
        <w:rPr>
          <w:rFonts w:ascii="Times" w:hAnsi="Times" w:cs="Times"/>
        </w:rPr>
        <w:t>prof.Daniele</w:t>
      </w:r>
      <w:proofErr w:type="spellEnd"/>
      <w:r w:rsidRPr="007E1D05">
        <w:rPr>
          <w:rFonts w:ascii="Times" w:hAnsi="Times" w:cs="Times"/>
        </w:rPr>
        <w:t xml:space="preserve"> informou que houve uma solicitação de </w:t>
      </w:r>
      <w:r w:rsidR="00934034" w:rsidRPr="007E1D05">
        <w:rPr>
          <w:rFonts w:ascii="Times" w:hAnsi="Times" w:cs="Times"/>
        </w:rPr>
        <w:t>p</w:t>
      </w:r>
      <w:r w:rsidR="00934034">
        <w:rPr>
          <w:rFonts w:ascii="Times" w:hAnsi="Times" w:cs="Times"/>
        </w:rPr>
        <w:t>ar</w:t>
      </w:r>
      <w:r w:rsidR="00934034" w:rsidRPr="007E1D05">
        <w:rPr>
          <w:rFonts w:ascii="Times" w:hAnsi="Times" w:cs="Times"/>
        </w:rPr>
        <w:t>ce</w:t>
      </w:r>
      <w:r w:rsidR="00934034">
        <w:rPr>
          <w:rFonts w:ascii="Times" w:hAnsi="Times" w:cs="Times"/>
        </w:rPr>
        <w:t>r</w:t>
      </w:r>
      <w:r w:rsidR="00934034" w:rsidRPr="007E1D05">
        <w:rPr>
          <w:rFonts w:ascii="Times" w:hAnsi="Times" w:cs="Times"/>
        </w:rPr>
        <w:t>ia</w:t>
      </w:r>
      <w:r w:rsidRPr="007E1D05">
        <w:rPr>
          <w:rFonts w:ascii="Times" w:hAnsi="Times" w:cs="Times"/>
        </w:rPr>
        <w:t xml:space="preserve"> para promover o “Projeto Cozinha Experimental FMS”, após as </w:t>
      </w:r>
      <w:r w:rsidR="007221AC" w:rsidRPr="007E1D05">
        <w:rPr>
          <w:rFonts w:ascii="Times" w:hAnsi="Times" w:cs="Times"/>
        </w:rPr>
        <w:t>explanações</w:t>
      </w:r>
      <w:r w:rsidRPr="007E1D05">
        <w:rPr>
          <w:rFonts w:ascii="Times" w:hAnsi="Times" w:cs="Times"/>
        </w:rPr>
        <w:t xml:space="preserve">, a prof. Kátia entrará em contato com a Unidade do </w:t>
      </w:r>
      <w:proofErr w:type="spellStart"/>
      <w:r w:rsidRPr="007E1D05">
        <w:rPr>
          <w:rFonts w:ascii="Times" w:hAnsi="Times" w:cs="Times"/>
        </w:rPr>
        <w:t>Visela</w:t>
      </w:r>
      <w:proofErr w:type="spellEnd"/>
      <w:r w:rsidRPr="007E1D05">
        <w:rPr>
          <w:rFonts w:ascii="Times" w:hAnsi="Times" w:cs="Times"/>
        </w:rPr>
        <w:t xml:space="preserve"> para</w:t>
      </w:r>
      <w:r w:rsidR="003F66D0">
        <w:rPr>
          <w:rFonts w:ascii="Times" w:hAnsi="Times" w:cs="Times"/>
        </w:rPr>
        <w:t xml:space="preserve"> viabilizar atividades de extensão no projeto</w:t>
      </w:r>
      <w:r w:rsidR="008F06D3">
        <w:rPr>
          <w:rFonts w:ascii="Times" w:hAnsi="Times" w:cs="Times"/>
        </w:rPr>
        <w:t xml:space="preserve"> “ Oficinas de Integração e Atualização entre os professores da Faculdade de Nutrição da UFF e as nutricionistas da Rede Básica de Saúde Pública de Niterói”. </w:t>
      </w:r>
      <w:r w:rsidRPr="007E1D05">
        <w:rPr>
          <w:rFonts w:ascii="Times" w:hAnsi="Times" w:cs="Times"/>
        </w:rPr>
        <w:t xml:space="preserve">Retornando ao quinto ponto, a prof. Daniele leu o </w:t>
      </w:r>
      <w:r w:rsidR="008F06D3" w:rsidRPr="007E1D05">
        <w:rPr>
          <w:rFonts w:ascii="Times" w:hAnsi="Times" w:cs="Times"/>
        </w:rPr>
        <w:t>e-mail</w:t>
      </w:r>
      <w:r w:rsidRPr="007E1D05">
        <w:rPr>
          <w:rFonts w:ascii="Times" w:hAnsi="Times" w:cs="Times"/>
        </w:rPr>
        <w:t xml:space="preserve"> da mestranda Larissa</w:t>
      </w:r>
      <w:r w:rsidR="008F06D3">
        <w:rPr>
          <w:rFonts w:ascii="Times" w:hAnsi="Times" w:cs="Times"/>
        </w:rPr>
        <w:t xml:space="preserve"> </w:t>
      </w:r>
      <w:proofErr w:type="spellStart"/>
      <w:r w:rsidR="008F06D3">
        <w:rPr>
          <w:rFonts w:ascii="Times" w:hAnsi="Times" w:cs="Times"/>
        </w:rPr>
        <w:t>Baungartner</w:t>
      </w:r>
      <w:proofErr w:type="spellEnd"/>
      <w:r w:rsidR="0082241B">
        <w:rPr>
          <w:rFonts w:ascii="Times" w:hAnsi="Times" w:cs="Times"/>
        </w:rPr>
        <w:t>,</w:t>
      </w:r>
      <w:r w:rsidRPr="007E1D05">
        <w:rPr>
          <w:rFonts w:ascii="Times" w:hAnsi="Times" w:cs="Times"/>
        </w:rPr>
        <w:t xml:space="preserve"> </w:t>
      </w:r>
      <w:r w:rsidR="0082241B">
        <w:rPr>
          <w:rFonts w:ascii="Times" w:hAnsi="Times" w:cs="Times"/>
        </w:rPr>
        <w:t xml:space="preserve">cuja pesquisa tem por objetivo principal, analisar como os docentes dos curso de graduação em Nutrição abordam a formação do nutricionista para a atuação na </w:t>
      </w:r>
      <w:r w:rsidRPr="007E1D05">
        <w:rPr>
          <w:rFonts w:ascii="Times" w:hAnsi="Times" w:cs="Times"/>
        </w:rPr>
        <w:t xml:space="preserve">Atenção Básica. A plenária aprovou a participação </w:t>
      </w:r>
      <w:r w:rsidR="0082241B">
        <w:rPr>
          <w:rFonts w:ascii="Times" w:hAnsi="Times" w:cs="Times"/>
        </w:rPr>
        <w:t>dos docentes da graduação em Nutrição</w:t>
      </w:r>
      <w:r w:rsidRPr="007E1D05">
        <w:rPr>
          <w:rFonts w:ascii="Times" w:hAnsi="Times" w:cs="Times"/>
        </w:rPr>
        <w:t xml:space="preserve"> neste projeto. No sétimo ponto, </w:t>
      </w:r>
      <w:r w:rsidR="00356052">
        <w:t>a</w:t>
      </w:r>
      <w:r w:rsidR="00356052" w:rsidRPr="0000072E">
        <w:t xml:space="preserve"> professora </w:t>
      </w:r>
      <w:r w:rsidR="00356052">
        <w:t xml:space="preserve">Daniele, consultou a plenária sobre </w:t>
      </w:r>
      <w:r w:rsidR="00356052">
        <w:rPr>
          <w:rFonts w:ascii="Times" w:hAnsi="Times"/>
        </w:rPr>
        <w:t xml:space="preserve">a justificativa para ausência de VS nas </w:t>
      </w:r>
      <w:r w:rsidR="00356052" w:rsidRPr="000428AF">
        <w:rPr>
          <w:rFonts w:ascii="Times" w:hAnsi="Times"/>
        </w:rPr>
        <w:t>disciplinas optativas</w:t>
      </w:r>
      <w:r w:rsidR="00356052">
        <w:rPr>
          <w:rFonts w:ascii="Times" w:hAnsi="Times"/>
        </w:rPr>
        <w:t>. As disciplinas que estão sendo ministradas atualmente pelo departamento são: Alimentação escolar, Nutrição e Meio Ambiente, Métodos de Avaliação de Cardápios, Abordagem Multidisciplinar da Obesidade e História da Alimentação Brasileira. Todas têm caráter eminentemente prático, cujas metodologias de avaliação são continuas, o que portanto, dispensa a realização de VS. A plenária aprovou esta dispensa.</w:t>
      </w:r>
      <w:r w:rsidR="00356052">
        <w:rPr>
          <w:rFonts w:ascii="Times" w:hAnsi="Times" w:cs="Times"/>
        </w:rPr>
        <w:t xml:space="preserve"> </w:t>
      </w:r>
      <w:r w:rsidRPr="007E1D05">
        <w:rPr>
          <w:rFonts w:ascii="Times" w:hAnsi="Times" w:cs="Times"/>
        </w:rPr>
        <w:t xml:space="preserve">No último ponto, a prof. Maristela informou que o </w:t>
      </w:r>
      <w:r w:rsidRPr="007E1D05">
        <w:rPr>
          <w:rFonts w:ascii="Times" w:hAnsi="Times" w:cs="Times"/>
          <w:color w:val="191919"/>
        </w:rPr>
        <w:t>III Simpósio da Faculdade ocorrerá nos dias</w:t>
      </w:r>
      <w:r w:rsidRPr="007E1D05">
        <w:rPr>
          <w:rFonts w:ascii="Times" w:hAnsi="Times" w:cs="Times"/>
        </w:rPr>
        <w:t xml:space="preserve"> 03 (neste o enfoque será a temática ética) e 04/10 (a comemoração do LABNI e apresentação de trabalhos científicos). A prof. Maristela </w:t>
      </w:r>
      <w:r w:rsidR="00356052">
        <w:rPr>
          <w:rFonts w:ascii="Times" w:hAnsi="Times" w:cs="Times"/>
        </w:rPr>
        <w:t>verificará</w:t>
      </w:r>
      <w:r w:rsidRPr="007E1D05">
        <w:rPr>
          <w:rFonts w:ascii="Times" w:hAnsi="Times" w:cs="Times"/>
        </w:rPr>
        <w:t xml:space="preserve"> a possibilidade de publicar </w:t>
      </w:r>
      <w:r w:rsidR="00356052">
        <w:rPr>
          <w:rFonts w:ascii="Times" w:hAnsi="Times" w:cs="Times"/>
        </w:rPr>
        <w:t xml:space="preserve">os resumos científicos </w:t>
      </w:r>
      <w:r w:rsidRPr="007E1D05">
        <w:rPr>
          <w:rFonts w:ascii="Times" w:hAnsi="Times" w:cs="Times"/>
        </w:rPr>
        <w:t>em Anais</w:t>
      </w:r>
      <w:r w:rsidR="00356052">
        <w:rPr>
          <w:rFonts w:ascii="Times" w:hAnsi="Times" w:cs="Times"/>
        </w:rPr>
        <w:t xml:space="preserve"> </w:t>
      </w:r>
      <w:r w:rsidRPr="007E1D05">
        <w:rPr>
          <w:rFonts w:ascii="Times" w:hAnsi="Times" w:cs="Times"/>
        </w:rPr>
        <w:t>e a prof. Graça, que está em uma Comissão de Evento Científico na UNIRIO verificará quais são os procedimentos necessários. A plenár</w:t>
      </w:r>
      <w:r w:rsidR="00934034">
        <w:rPr>
          <w:rFonts w:ascii="Times" w:hAnsi="Times" w:cs="Times"/>
        </w:rPr>
        <w:t>ia acatou a sugestão da prof. Lú</w:t>
      </w:r>
      <w:r w:rsidRPr="007E1D05">
        <w:rPr>
          <w:rFonts w:ascii="Times" w:hAnsi="Times" w:cs="Times"/>
        </w:rPr>
        <w:t>cia de ampliar o debate étic</w:t>
      </w:r>
      <w:r w:rsidR="004077EE">
        <w:rPr>
          <w:rFonts w:ascii="Times" w:hAnsi="Times" w:cs="Times"/>
        </w:rPr>
        <w:t xml:space="preserve">o </w:t>
      </w:r>
      <w:r w:rsidR="00934034">
        <w:rPr>
          <w:rFonts w:ascii="Times" w:hAnsi="Times" w:cs="Times"/>
        </w:rPr>
        <w:t>para o uso de seres animais em pesquisa, programado para o</w:t>
      </w:r>
      <w:r w:rsidR="004077EE">
        <w:rPr>
          <w:rFonts w:ascii="Times" w:hAnsi="Times" w:cs="Times"/>
        </w:rPr>
        <w:t xml:space="preserve"> segundo dia</w:t>
      </w:r>
      <w:r w:rsidR="00934034">
        <w:rPr>
          <w:rFonts w:ascii="Times" w:hAnsi="Times" w:cs="Times"/>
        </w:rPr>
        <w:t xml:space="preserve"> do referido evento, convidando um membro deste Comitê específico</w:t>
      </w:r>
      <w:r w:rsidR="004077EE">
        <w:rPr>
          <w:rFonts w:ascii="Times" w:hAnsi="Times" w:cs="Times"/>
        </w:rPr>
        <w:t xml:space="preserve">.  Antes dos informes, a prof. Maristela pediu a palavra para informar </w:t>
      </w:r>
      <w:r w:rsidR="00DC590D">
        <w:rPr>
          <w:rFonts w:ascii="Times" w:hAnsi="Times" w:cs="Times"/>
        </w:rPr>
        <w:t xml:space="preserve">que foi convidada a participar do IV </w:t>
      </w:r>
      <w:r w:rsidR="004077EE">
        <w:rPr>
          <w:rFonts w:ascii="Times" w:hAnsi="Times" w:cs="Times"/>
        </w:rPr>
        <w:t xml:space="preserve">Simpósio de </w:t>
      </w:r>
      <w:r w:rsidR="00C416BE" w:rsidRPr="007E1D05">
        <w:rPr>
          <w:rFonts w:ascii="Times" w:hAnsi="Times" w:cs="Times"/>
        </w:rPr>
        <w:t>Biossegurança</w:t>
      </w:r>
      <w:r w:rsidRPr="007E1D05">
        <w:rPr>
          <w:rFonts w:ascii="Times" w:hAnsi="Times" w:cs="Times"/>
        </w:rPr>
        <w:t xml:space="preserve"> em </w:t>
      </w:r>
      <w:r w:rsidR="00DC590D">
        <w:rPr>
          <w:rFonts w:ascii="Times" w:hAnsi="Times" w:cs="Times"/>
        </w:rPr>
        <w:t>L</w:t>
      </w:r>
      <w:r w:rsidR="008F06D3" w:rsidRPr="007E1D05">
        <w:rPr>
          <w:rFonts w:ascii="Times" w:hAnsi="Times" w:cs="Times"/>
        </w:rPr>
        <w:t>aboratório</w:t>
      </w:r>
      <w:r w:rsidR="004077EE">
        <w:rPr>
          <w:rFonts w:ascii="Times" w:hAnsi="Times" w:cs="Times"/>
        </w:rPr>
        <w:t xml:space="preserve"> a ser realizado no Auditório da Faculdade de E</w:t>
      </w:r>
      <w:r w:rsidR="004077EE" w:rsidRPr="007E1D05">
        <w:rPr>
          <w:rFonts w:ascii="Times" w:hAnsi="Times" w:cs="Times"/>
        </w:rPr>
        <w:t>conomia</w:t>
      </w:r>
      <w:r w:rsidRPr="007E1D05">
        <w:rPr>
          <w:rFonts w:ascii="Times" w:hAnsi="Times" w:cs="Times"/>
        </w:rPr>
        <w:t xml:space="preserve"> </w:t>
      </w:r>
      <w:r w:rsidR="004077EE">
        <w:rPr>
          <w:rFonts w:ascii="Times" w:hAnsi="Times" w:cs="Times"/>
        </w:rPr>
        <w:t>em 27/04.</w:t>
      </w:r>
      <w:r w:rsidR="00DC590D">
        <w:rPr>
          <w:rFonts w:ascii="Times" w:hAnsi="Times" w:cs="Times"/>
        </w:rPr>
        <w:t xml:space="preserve"> </w:t>
      </w:r>
      <w:r w:rsidR="00DC590D" w:rsidRPr="007E1D05">
        <w:rPr>
          <w:rFonts w:ascii="Times" w:hAnsi="Times" w:cs="Times"/>
        </w:rPr>
        <w:t>Os dois primeiros informes foram dados,</w:t>
      </w:r>
      <w:r w:rsidR="00DC590D">
        <w:rPr>
          <w:rFonts w:ascii="Times" w:hAnsi="Times" w:cs="Times"/>
        </w:rPr>
        <w:t xml:space="preserve"> com relação a entrega dos comprovantes do RAD, a prof. Daniele informou a pendência dos seguintes docentes: Amina, Ana Beatriz, Camila, Enilce, Kátia, Graça, Luiz, Patricia Henriques e</w:t>
      </w:r>
      <w:r w:rsidR="00DC590D" w:rsidRPr="007E1D05">
        <w:rPr>
          <w:rFonts w:ascii="Times" w:hAnsi="Times" w:cs="Times"/>
        </w:rPr>
        <w:t xml:space="preserve"> Vivian. </w:t>
      </w:r>
      <w:r w:rsidR="00DC590D">
        <w:rPr>
          <w:rFonts w:ascii="Times" w:hAnsi="Times" w:cs="Times"/>
        </w:rPr>
        <w:t>N</w:t>
      </w:r>
      <w:r w:rsidR="00DC590D" w:rsidRPr="007E1D05">
        <w:rPr>
          <w:rFonts w:ascii="Times" w:hAnsi="Times" w:cs="Times"/>
        </w:rPr>
        <w:t xml:space="preserve">o terceiro </w:t>
      </w:r>
      <w:r w:rsidR="00DC590D">
        <w:rPr>
          <w:rFonts w:ascii="Times" w:hAnsi="Times" w:cs="Times"/>
        </w:rPr>
        <w:t xml:space="preserve">que tratou da reativação da </w:t>
      </w:r>
      <w:r w:rsidR="00DC590D" w:rsidRPr="007E1D05">
        <w:rPr>
          <w:rFonts w:ascii="Times" w:hAnsi="Times" w:cs="Times"/>
        </w:rPr>
        <w:t>Comissão Público/Privado</w:t>
      </w:r>
      <w:r w:rsidR="00DC590D">
        <w:rPr>
          <w:rFonts w:ascii="Times" w:hAnsi="Times" w:cs="Times"/>
        </w:rPr>
        <w:t>, confirmou-se a manutenção das docentes participantes, K</w:t>
      </w:r>
      <w:r w:rsidR="00DC590D" w:rsidRPr="007E1D05">
        <w:rPr>
          <w:rFonts w:ascii="Times" w:hAnsi="Times" w:cs="Times"/>
        </w:rPr>
        <w:t>átia, Luciene e Patricia Camacho</w:t>
      </w:r>
      <w:r w:rsidR="00DC590D">
        <w:rPr>
          <w:rFonts w:ascii="Times" w:hAnsi="Times" w:cs="Times"/>
        </w:rPr>
        <w:t>.</w:t>
      </w:r>
      <w:r w:rsidR="002B22AD">
        <w:rPr>
          <w:rFonts w:ascii="Times" w:hAnsi="Times" w:cs="Times"/>
        </w:rPr>
        <w:t xml:space="preserve"> No quarto informe, a plenária decidiu que os períodos de férias serão acordados em reunião de departamento, assim que os calendários anuais forem liberados.</w:t>
      </w:r>
      <w:r w:rsidR="00204531">
        <w:rPr>
          <w:rFonts w:ascii="Times" w:hAnsi="Times" w:cs="Times"/>
        </w:rPr>
        <w:t xml:space="preserve"> No quinto informe, a prof. Daniele solicitou novamente que os docentes informem </w:t>
      </w:r>
      <w:r w:rsidR="003F1E5C">
        <w:rPr>
          <w:rFonts w:ascii="Times" w:hAnsi="Times" w:cs="Times"/>
        </w:rPr>
        <w:t>a cada fim de período, a data de</w:t>
      </w:r>
      <w:r w:rsidR="003F1E5C" w:rsidRPr="007E1D05">
        <w:rPr>
          <w:rFonts w:ascii="Times" w:hAnsi="Times" w:cs="Times"/>
        </w:rPr>
        <w:t xml:space="preserve"> início das aulas</w:t>
      </w:r>
      <w:r w:rsidR="003F1E5C">
        <w:rPr>
          <w:rFonts w:ascii="Times" w:hAnsi="Times" w:cs="Times"/>
        </w:rPr>
        <w:t xml:space="preserve"> do próximo período </w:t>
      </w:r>
      <w:r w:rsidR="00204531">
        <w:rPr>
          <w:rFonts w:ascii="Times" w:hAnsi="Times" w:cs="Times"/>
        </w:rPr>
        <w:t xml:space="preserve">ao Departamento e </w:t>
      </w:r>
      <w:r w:rsidR="00204531" w:rsidRPr="007E1D05">
        <w:rPr>
          <w:rFonts w:ascii="Times" w:hAnsi="Times" w:cs="Times"/>
        </w:rPr>
        <w:t>Coordenação</w:t>
      </w:r>
      <w:r w:rsidR="003F1E5C">
        <w:rPr>
          <w:rFonts w:ascii="Times" w:hAnsi="Times" w:cs="Times"/>
        </w:rPr>
        <w:t>.</w:t>
      </w:r>
      <w:r w:rsidR="002B22AD">
        <w:rPr>
          <w:rFonts w:ascii="Times" w:hAnsi="Times" w:cs="Times"/>
        </w:rPr>
        <w:t xml:space="preserve"> </w:t>
      </w:r>
      <w:r w:rsidR="00204531">
        <w:rPr>
          <w:rFonts w:ascii="Times" w:hAnsi="Times" w:cs="Times"/>
        </w:rPr>
        <w:t>No sexto informe,</w:t>
      </w:r>
      <w:r w:rsidR="00204531" w:rsidRPr="007E1D05">
        <w:rPr>
          <w:rFonts w:ascii="Times" w:hAnsi="Times" w:cs="Times"/>
        </w:rPr>
        <w:t xml:space="preserve"> a prof. Silvia sugeriu usar o lab</w:t>
      </w:r>
      <w:r w:rsidR="00204531">
        <w:rPr>
          <w:rFonts w:ascii="Times" w:hAnsi="Times" w:cs="Times"/>
        </w:rPr>
        <w:t>oratório</w:t>
      </w:r>
      <w:r w:rsidR="00204531" w:rsidRPr="007E1D05">
        <w:rPr>
          <w:rFonts w:ascii="Times" w:hAnsi="Times" w:cs="Times"/>
        </w:rPr>
        <w:t xml:space="preserve"> de </w:t>
      </w:r>
      <w:r w:rsidR="00204531">
        <w:rPr>
          <w:rFonts w:ascii="Times" w:hAnsi="Times" w:cs="Times"/>
        </w:rPr>
        <w:t>informática</w:t>
      </w:r>
      <w:r w:rsidR="00204531" w:rsidRPr="007E1D05">
        <w:rPr>
          <w:rFonts w:ascii="Times" w:hAnsi="Times" w:cs="Times"/>
        </w:rPr>
        <w:t xml:space="preserve"> na primeira semana de aula para</w:t>
      </w:r>
      <w:r w:rsidR="00204531">
        <w:rPr>
          <w:rFonts w:ascii="Times" w:hAnsi="Times" w:cs="Times"/>
        </w:rPr>
        <w:t xml:space="preserve"> que os alunos possam realizar a Avaliação Institucional. </w:t>
      </w:r>
      <w:r w:rsidR="002B22AD">
        <w:rPr>
          <w:rFonts w:ascii="Times" w:hAnsi="Times" w:cs="Times"/>
        </w:rPr>
        <w:t>O</w:t>
      </w:r>
      <w:r w:rsidR="00020BE5">
        <w:rPr>
          <w:rFonts w:ascii="Times" w:hAnsi="Times" w:cs="Times"/>
        </w:rPr>
        <w:t xml:space="preserve"> sétimo informe foi dado</w:t>
      </w:r>
      <w:r w:rsidR="002B22AD">
        <w:rPr>
          <w:rFonts w:ascii="Times" w:hAnsi="Times" w:cs="Times"/>
        </w:rPr>
        <w:t>.</w:t>
      </w:r>
      <w:r w:rsidR="00020BE5">
        <w:rPr>
          <w:rFonts w:ascii="Times" w:hAnsi="Times" w:cs="Times"/>
        </w:rPr>
        <w:t xml:space="preserve"> No </w:t>
      </w:r>
      <w:r w:rsidR="00020BE5" w:rsidRPr="007E1D05">
        <w:rPr>
          <w:rFonts w:ascii="Times" w:hAnsi="Times" w:cs="Times"/>
        </w:rPr>
        <w:t>oitavo</w:t>
      </w:r>
      <w:r w:rsidR="00020BE5">
        <w:rPr>
          <w:rFonts w:ascii="Times" w:hAnsi="Times" w:cs="Times"/>
        </w:rPr>
        <w:t xml:space="preserve"> informe, a  plenária  foi informada do resultado da seleção Simplificada para professor</w:t>
      </w:r>
      <w:r w:rsidR="00020BE5" w:rsidRPr="007E1D05">
        <w:rPr>
          <w:rFonts w:ascii="Times" w:hAnsi="Times" w:cs="Times"/>
        </w:rPr>
        <w:t xml:space="preserve"> substitut</w:t>
      </w:r>
      <w:r w:rsidR="00020BE5">
        <w:rPr>
          <w:rFonts w:ascii="Times" w:hAnsi="Times" w:cs="Times"/>
        </w:rPr>
        <w:t>o</w:t>
      </w:r>
      <w:r w:rsidR="00020BE5" w:rsidRPr="007E1D05">
        <w:rPr>
          <w:rFonts w:ascii="Times" w:hAnsi="Times" w:cs="Times"/>
        </w:rPr>
        <w:t xml:space="preserve"> </w:t>
      </w:r>
      <w:r w:rsidR="00020BE5">
        <w:rPr>
          <w:rFonts w:ascii="Times" w:hAnsi="Times" w:cs="Times"/>
        </w:rPr>
        <w:t>(</w:t>
      </w:r>
      <w:r w:rsidR="00020BE5" w:rsidRPr="007E1D05">
        <w:rPr>
          <w:rFonts w:ascii="Times" w:hAnsi="Times" w:cs="Times"/>
        </w:rPr>
        <w:t>Amanda de Carvalho Mello</w:t>
      </w:r>
      <w:r w:rsidR="00020BE5">
        <w:rPr>
          <w:rFonts w:ascii="Times" w:hAnsi="Times" w:cs="Times"/>
        </w:rPr>
        <w:t>).</w:t>
      </w:r>
      <w:r w:rsidR="002B22AD">
        <w:rPr>
          <w:rFonts w:ascii="Times" w:hAnsi="Times" w:cs="Times"/>
        </w:rPr>
        <w:t xml:space="preserve"> A prof. </w:t>
      </w:r>
      <w:r w:rsidRPr="007E1D05">
        <w:rPr>
          <w:rFonts w:ascii="Times" w:hAnsi="Times" w:cs="Times"/>
        </w:rPr>
        <w:t xml:space="preserve">Graça </w:t>
      </w:r>
      <w:r w:rsidR="002B22AD">
        <w:rPr>
          <w:rFonts w:ascii="Times" w:hAnsi="Times" w:cs="Times"/>
        </w:rPr>
        <w:t xml:space="preserve">pediu a palavra para informar que deseja participar do </w:t>
      </w:r>
      <w:r w:rsidRPr="007E1D05">
        <w:rPr>
          <w:rFonts w:ascii="Times" w:hAnsi="Times" w:cs="Times"/>
        </w:rPr>
        <w:t>NDE</w:t>
      </w:r>
      <w:r w:rsidR="002B22AD">
        <w:rPr>
          <w:rFonts w:ascii="Times" w:hAnsi="Times" w:cs="Times"/>
        </w:rPr>
        <w:t xml:space="preserve">, ficando esta questão para ser decidida no </w:t>
      </w:r>
      <w:r w:rsidRPr="007E1D05">
        <w:rPr>
          <w:rFonts w:ascii="Times" w:hAnsi="Times" w:cs="Times"/>
        </w:rPr>
        <w:t xml:space="preserve">NDE com </w:t>
      </w:r>
      <w:r w:rsidR="002B22AD">
        <w:rPr>
          <w:rFonts w:ascii="Times" w:hAnsi="Times" w:cs="Times"/>
        </w:rPr>
        <w:t xml:space="preserve">os </w:t>
      </w:r>
      <w:r w:rsidRPr="007E1D05">
        <w:rPr>
          <w:rFonts w:ascii="Times" w:hAnsi="Times" w:cs="Times"/>
        </w:rPr>
        <w:t>participantes do MND.</w:t>
      </w:r>
      <w:r w:rsidR="00020BE5">
        <w:rPr>
          <w:rFonts w:ascii="Times" w:hAnsi="Times" w:cs="Times"/>
        </w:rPr>
        <w:t xml:space="preserve"> Ainda, as professoras </w:t>
      </w:r>
      <w:r w:rsidR="008A3A92">
        <w:rPr>
          <w:rFonts w:ascii="Times" w:hAnsi="Times" w:cs="Times"/>
        </w:rPr>
        <w:t>Maristela e Lucia informaram que em 10/04/17 participarão de</w:t>
      </w:r>
      <w:r w:rsidRPr="007E1D05">
        <w:rPr>
          <w:rFonts w:ascii="Times" w:hAnsi="Times" w:cs="Times"/>
        </w:rPr>
        <w:t xml:space="preserve"> audiência publica, </w:t>
      </w:r>
      <w:r w:rsidR="008A3A92">
        <w:rPr>
          <w:rFonts w:ascii="Times" w:hAnsi="Times" w:cs="Times"/>
        </w:rPr>
        <w:t>acerca do Plano Logístico S</w:t>
      </w:r>
      <w:r w:rsidR="008A3A92" w:rsidRPr="007E1D05">
        <w:rPr>
          <w:rFonts w:ascii="Times" w:hAnsi="Times" w:cs="Times"/>
        </w:rPr>
        <w:t xml:space="preserve">ustentável </w:t>
      </w:r>
      <w:r w:rsidR="008A3A92">
        <w:rPr>
          <w:rFonts w:ascii="Times" w:hAnsi="Times" w:cs="Times"/>
        </w:rPr>
        <w:t xml:space="preserve">da UFF. </w:t>
      </w:r>
      <w:r w:rsidR="00141C0C">
        <w:rPr>
          <w:rFonts w:ascii="Times" w:hAnsi="Times" w:cs="Times"/>
        </w:rPr>
        <w:t xml:space="preserve">E </w:t>
      </w:r>
      <w:r w:rsidRPr="007E1D05">
        <w:rPr>
          <w:rFonts w:ascii="Times" w:hAnsi="Times" w:cs="Times"/>
        </w:rPr>
        <w:t xml:space="preserve">não </w:t>
      </w:r>
      <w:r w:rsidRPr="007E1D05">
        <w:rPr>
          <w:rFonts w:ascii="Times" w:hAnsi="Times" w:cs="Times"/>
          <w:color w:val="222222"/>
        </w:rPr>
        <w:t>havendo mais nada a tratar foi dada por encerrada a reunião da qual eu, profa. Daniele Mendonça Ferreira, lavrei a presente</w:t>
      </w:r>
      <w:r w:rsidR="007E1D05">
        <w:rPr>
          <w:rFonts w:ascii="Times" w:hAnsi="Times" w:cs="Times"/>
          <w:color w:val="222222"/>
        </w:rPr>
        <w:t xml:space="preserve"> </w:t>
      </w:r>
      <w:r w:rsidRPr="007E1D05">
        <w:rPr>
          <w:rFonts w:ascii="Times" w:hAnsi="Times" w:cs="Times"/>
          <w:color w:val="222222"/>
        </w:rPr>
        <w:t>ata.</w:t>
      </w:r>
    </w:p>
    <w:sectPr w:rsidR="000E13AA" w:rsidRPr="007E1D05" w:rsidSect="00E129C3">
      <w:pgSz w:w="11906" w:h="16838"/>
      <w:pgMar w:top="567" w:right="707" w:bottom="426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76A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2386A1C"/>
    <w:multiLevelType w:val="hybridMultilevel"/>
    <w:tmpl w:val="146CF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44748"/>
    <w:multiLevelType w:val="hybridMultilevel"/>
    <w:tmpl w:val="A2401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10404"/>
    <w:multiLevelType w:val="hybridMultilevel"/>
    <w:tmpl w:val="9D8CA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E6AB6"/>
    <w:multiLevelType w:val="hybridMultilevel"/>
    <w:tmpl w:val="A4166126"/>
    <w:lvl w:ilvl="0" w:tplc="32A41D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5C0B59"/>
    <w:multiLevelType w:val="hybridMultilevel"/>
    <w:tmpl w:val="FC8668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DF"/>
    <w:rsid w:val="0000072E"/>
    <w:rsid w:val="00017BE4"/>
    <w:rsid w:val="00020BE5"/>
    <w:rsid w:val="00025BA7"/>
    <w:rsid w:val="00042069"/>
    <w:rsid w:val="000428AF"/>
    <w:rsid w:val="00047320"/>
    <w:rsid w:val="00054F9F"/>
    <w:rsid w:val="00062D79"/>
    <w:rsid w:val="000727E1"/>
    <w:rsid w:val="00074FEC"/>
    <w:rsid w:val="00081711"/>
    <w:rsid w:val="000A2C84"/>
    <w:rsid w:val="000A4E6E"/>
    <w:rsid w:val="000B503C"/>
    <w:rsid w:val="000C2D16"/>
    <w:rsid w:val="000D086F"/>
    <w:rsid w:val="000D4C9D"/>
    <w:rsid w:val="000E0D3C"/>
    <w:rsid w:val="000E13AA"/>
    <w:rsid w:val="000E3D33"/>
    <w:rsid w:val="00101039"/>
    <w:rsid w:val="00110007"/>
    <w:rsid w:val="00133480"/>
    <w:rsid w:val="00135F18"/>
    <w:rsid w:val="001417C5"/>
    <w:rsid w:val="00141C0C"/>
    <w:rsid w:val="00150318"/>
    <w:rsid w:val="001543DA"/>
    <w:rsid w:val="00164AA1"/>
    <w:rsid w:val="00167712"/>
    <w:rsid w:val="001939FA"/>
    <w:rsid w:val="00197F9E"/>
    <w:rsid w:val="001B5219"/>
    <w:rsid w:val="001B6BB0"/>
    <w:rsid w:val="001C6C52"/>
    <w:rsid w:val="001D65AD"/>
    <w:rsid w:val="001E19CD"/>
    <w:rsid w:val="001F0180"/>
    <w:rsid w:val="001F41DC"/>
    <w:rsid w:val="00204531"/>
    <w:rsid w:val="0021482C"/>
    <w:rsid w:val="00220F23"/>
    <w:rsid w:val="00221E3A"/>
    <w:rsid w:val="002260F1"/>
    <w:rsid w:val="0023558A"/>
    <w:rsid w:val="002470D9"/>
    <w:rsid w:val="00251C8E"/>
    <w:rsid w:val="0025335B"/>
    <w:rsid w:val="002613CE"/>
    <w:rsid w:val="00276AE9"/>
    <w:rsid w:val="002A776D"/>
    <w:rsid w:val="002B0DFB"/>
    <w:rsid w:val="002B22AD"/>
    <w:rsid w:val="002D32D5"/>
    <w:rsid w:val="002E1CBA"/>
    <w:rsid w:val="002E577A"/>
    <w:rsid w:val="002F380B"/>
    <w:rsid w:val="00302132"/>
    <w:rsid w:val="00307D0A"/>
    <w:rsid w:val="0031575F"/>
    <w:rsid w:val="003176D8"/>
    <w:rsid w:val="00333155"/>
    <w:rsid w:val="00334369"/>
    <w:rsid w:val="00346B54"/>
    <w:rsid w:val="00356052"/>
    <w:rsid w:val="00377DD6"/>
    <w:rsid w:val="00380FD3"/>
    <w:rsid w:val="003A33AB"/>
    <w:rsid w:val="003B3EEA"/>
    <w:rsid w:val="003D6B75"/>
    <w:rsid w:val="003D6CF9"/>
    <w:rsid w:val="003F1E5C"/>
    <w:rsid w:val="003F49C9"/>
    <w:rsid w:val="003F6232"/>
    <w:rsid w:val="003F66D0"/>
    <w:rsid w:val="00404D23"/>
    <w:rsid w:val="004077EE"/>
    <w:rsid w:val="00411604"/>
    <w:rsid w:val="004140B8"/>
    <w:rsid w:val="00420F6D"/>
    <w:rsid w:val="00437675"/>
    <w:rsid w:val="00440096"/>
    <w:rsid w:val="004413E0"/>
    <w:rsid w:val="00456370"/>
    <w:rsid w:val="00462E1B"/>
    <w:rsid w:val="00487FDF"/>
    <w:rsid w:val="00496BA1"/>
    <w:rsid w:val="004A682A"/>
    <w:rsid w:val="004E3A3A"/>
    <w:rsid w:val="004F6560"/>
    <w:rsid w:val="004F7166"/>
    <w:rsid w:val="00504AB3"/>
    <w:rsid w:val="005103E5"/>
    <w:rsid w:val="005147C8"/>
    <w:rsid w:val="00520DC2"/>
    <w:rsid w:val="005403CD"/>
    <w:rsid w:val="00541FD3"/>
    <w:rsid w:val="00543304"/>
    <w:rsid w:val="005502D7"/>
    <w:rsid w:val="005554D6"/>
    <w:rsid w:val="00583006"/>
    <w:rsid w:val="005A6CE4"/>
    <w:rsid w:val="005A7349"/>
    <w:rsid w:val="005B2B99"/>
    <w:rsid w:val="005B4375"/>
    <w:rsid w:val="005B60F7"/>
    <w:rsid w:val="005C2130"/>
    <w:rsid w:val="005D31CA"/>
    <w:rsid w:val="005D32BE"/>
    <w:rsid w:val="005D4321"/>
    <w:rsid w:val="005D7BCF"/>
    <w:rsid w:val="005E6F58"/>
    <w:rsid w:val="006041AB"/>
    <w:rsid w:val="0061682E"/>
    <w:rsid w:val="00617714"/>
    <w:rsid w:val="00622D44"/>
    <w:rsid w:val="0062778F"/>
    <w:rsid w:val="00634A58"/>
    <w:rsid w:val="00642914"/>
    <w:rsid w:val="0064791D"/>
    <w:rsid w:val="00657954"/>
    <w:rsid w:val="00671228"/>
    <w:rsid w:val="00691B22"/>
    <w:rsid w:val="00692590"/>
    <w:rsid w:val="00694BF2"/>
    <w:rsid w:val="006A1BE3"/>
    <w:rsid w:val="006C2C2A"/>
    <w:rsid w:val="006D463F"/>
    <w:rsid w:val="006E7E7A"/>
    <w:rsid w:val="006F6BEA"/>
    <w:rsid w:val="00703A69"/>
    <w:rsid w:val="00706AE9"/>
    <w:rsid w:val="00714974"/>
    <w:rsid w:val="00715207"/>
    <w:rsid w:val="00716050"/>
    <w:rsid w:val="007221AC"/>
    <w:rsid w:val="00732644"/>
    <w:rsid w:val="00736124"/>
    <w:rsid w:val="0076722E"/>
    <w:rsid w:val="00767394"/>
    <w:rsid w:val="00777FB3"/>
    <w:rsid w:val="007A0115"/>
    <w:rsid w:val="007B09AB"/>
    <w:rsid w:val="007B2B72"/>
    <w:rsid w:val="007C0B33"/>
    <w:rsid w:val="007E1362"/>
    <w:rsid w:val="007E1D05"/>
    <w:rsid w:val="007F0DD7"/>
    <w:rsid w:val="007F5C72"/>
    <w:rsid w:val="00800D89"/>
    <w:rsid w:val="00802023"/>
    <w:rsid w:val="00802A80"/>
    <w:rsid w:val="00803038"/>
    <w:rsid w:val="0081419A"/>
    <w:rsid w:val="0082241B"/>
    <w:rsid w:val="0083366C"/>
    <w:rsid w:val="00834B81"/>
    <w:rsid w:val="00887D23"/>
    <w:rsid w:val="008A3A92"/>
    <w:rsid w:val="008B0EF3"/>
    <w:rsid w:val="008D27AD"/>
    <w:rsid w:val="008D2B80"/>
    <w:rsid w:val="008F06D3"/>
    <w:rsid w:val="0091585C"/>
    <w:rsid w:val="0092495D"/>
    <w:rsid w:val="0092777E"/>
    <w:rsid w:val="00934034"/>
    <w:rsid w:val="00941608"/>
    <w:rsid w:val="009578DC"/>
    <w:rsid w:val="0096403B"/>
    <w:rsid w:val="009729D1"/>
    <w:rsid w:val="00984F0C"/>
    <w:rsid w:val="00985F59"/>
    <w:rsid w:val="009952FE"/>
    <w:rsid w:val="009B266C"/>
    <w:rsid w:val="009B7585"/>
    <w:rsid w:val="009C1562"/>
    <w:rsid w:val="009C5E6D"/>
    <w:rsid w:val="009C6BC0"/>
    <w:rsid w:val="009C7359"/>
    <w:rsid w:val="009D1993"/>
    <w:rsid w:val="009D7A51"/>
    <w:rsid w:val="009E4958"/>
    <w:rsid w:val="009E5426"/>
    <w:rsid w:val="009E681F"/>
    <w:rsid w:val="009F0997"/>
    <w:rsid w:val="00A00AC5"/>
    <w:rsid w:val="00A050A8"/>
    <w:rsid w:val="00A0629D"/>
    <w:rsid w:val="00A16435"/>
    <w:rsid w:val="00A26C99"/>
    <w:rsid w:val="00A31011"/>
    <w:rsid w:val="00A34AF2"/>
    <w:rsid w:val="00A45CE2"/>
    <w:rsid w:val="00A5461C"/>
    <w:rsid w:val="00A85AEE"/>
    <w:rsid w:val="00A9549C"/>
    <w:rsid w:val="00AA5E0F"/>
    <w:rsid w:val="00AB5392"/>
    <w:rsid w:val="00AC4428"/>
    <w:rsid w:val="00AD4E4E"/>
    <w:rsid w:val="00AE47D7"/>
    <w:rsid w:val="00AF76A0"/>
    <w:rsid w:val="00B11572"/>
    <w:rsid w:val="00B13251"/>
    <w:rsid w:val="00B177FA"/>
    <w:rsid w:val="00B1783F"/>
    <w:rsid w:val="00B232CE"/>
    <w:rsid w:val="00B272C7"/>
    <w:rsid w:val="00B50372"/>
    <w:rsid w:val="00B55AA0"/>
    <w:rsid w:val="00B70368"/>
    <w:rsid w:val="00B8087A"/>
    <w:rsid w:val="00B907E6"/>
    <w:rsid w:val="00B96277"/>
    <w:rsid w:val="00BB61F3"/>
    <w:rsid w:val="00BC0480"/>
    <w:rsid w:val="00BD2EDC"/>
    <w:rsid w:val="00BE24A3"/>
    <w:rsid w:val="00BE7BBC"/>
    <w:rsid w:val="00BF0E0D"/>
    <w:rsid w:val="00BF214D"/>
    <w:rsid w:val="00BF27D0"/>
    <w:rsid w:val="00BF454A"/>
    <w:rsid w:val="00BF4FF1"/>
    <w:rsid w:val="00C16B3C"/>
    <w:rsid w:val="00C17F15"/>
    <w:rsid w:val="00C279C0"/>
    <w:rsid w:val="00C362FE"/>
    <w:rsid w:val="00C416BE"/>
    <w:rsid w:val="00C467F0"/>
    <w:rsid w:val="00C47CF2"/>
    <w:rsid w:val="00C54535"/>
    <w:rsid w:val="00C549C3"/>
    <w:rsid w:val="00CA1222"/>
    <w:rsid w:val="00CA15B7"/>
    <w:rsid w:val="00CA4D15"/>
    <w:rsid w:val="00CB355B"/>
    <w:rsid w:val="00CB6ABE"/>
    <w:rsid w:val="00CC119B"/>
    <w:rsid w:val="00CE775D"/>
    <w:rsid w:val="00CF10A8"/>
    <w:rsid w:val="00CF68DE"/>
    <w:rsid w:val="00CF6A8A"/>
    <w:rsid w:val="00D334FA"/>
    <w:rsid w:val="00D55EF2"/>
    <w:rsid w:val="00D570CD"/>
    <w:rsid w:val="00D60B34"/>
    <w:rsid w:val="00D61724"/>
    <w:rsid w:val="00D82AB3"/>
    <w:rsid w:val="00DC590D"/>
    <w:rsid w:val="00DC5AF6"/>
    <w:rsid w:val="00DD1BCD"/>
    <w:rsid w:val="00DD336A"/>
    <w:rsid w:val="00DD64C7"/>
    <w:rsid w:val="00DE147D"/>
    <w:rsid w:val="00E01D38"/>
    <w:rsid w:val="00E07539"/>
    <w:rsid w:val="00E129C3"/>
    <w:rsid w:val="00E12C94"/>
    <w:rsid w:val="00E16C40"/>
    <w:rsid w:val="00E27493"/>
    <w:rsid w:val="00E301EA"/>
    <w:rsid w:val="00E36548"/>
    <w:rsid w:val="00E6435E"/>
    <w:rsid w:val="00E85547"/>
    <w:rsid w:val="00E95163"/>
    <w:rsid w:val="00EA2711"/>
    <w:rsid w:val="00EC0427"/>
    <w:rsid w:val="00EC2E8C"/>
    <w:rsid w:val="00ED17E6"/>
    <w:rsid w:val="00EE2913"/>
    <w:rsid w:val="00EE49A5"/>
    <w:rsid w:val="00EE77E9"/>
    <w:rsid w:val="00EF0C82"/>
    <w:rsid w:val="00EF4636"/>
    <w:rsid w:val="00F121B3"/>
    <w:rsid w:val="00F207F8"/>
    <w:rsid w:val="00F27751"/>
    <w:rsid w:val="00F44C99"/>
    <w:rsid w:val="00F55A34"/>
    <w:rsid w:val="00F70E2D"/>
    <w:rsid w:val="00F72E78"/>
    <w:rsid w:val="00F87F42"/>
    <w:rsid w:val="00F943D9"/>
    <w:rsid w:val="00FA3A70"/>
    <w:rsid w:val="00FA4722"/>
    <w:rsid w:val="00FC25D0"/>
    <w:rsid w:val="00FC26A6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7E2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13E0"/>
    <w:pPr>
      <w:keepNext/>
      <w:spacing w:before="240" w:after="60"/>
      <w:outlineLvl w:val="0"/>
    </w:pPr>
    <w:rPr>
      <w:rFonts w:ascii="Calibri" w:eastAsia="MS Goth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1"/>
    <w:uiPriority w:val="99"/>
    <w:qFormat/>
    <w:locked/>
    <w:rsid w:val="00BF214D"/>
    <w:pPr>
      <w:keepNext/>
      <w:keepLines/>
      <w:tabs>
        <w:tab w:val="left" w:pos="5760"/>
      </w:tabs>
      <w:spacing w:before="200" w:after="10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3E0"/>
    <w:rPr>
      <w:rFonts w:ascii="Calibri" w:eastAsia="MS Gothi" w:hAnsi="Calibri" w:cs="Calibri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uiPriority w:val="99"/>
    <w:semiHidden/>
    <w:locked/>
    <w:rsid w:val="00520D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yiv5302317391">
    <w:name w:val="yiv5302317391"/>
    <w:basedOn w:val="DefaultParagraphFont"/>
    <w:uiPriority w:val="99"/>
    <w:rsid w:val="00487FDF"/>
  </w:style>
  <w:style w:type="paragraph" w:customStyle="1" w:styleId="ListParagraph1">
    <w:name w:val="List Paragraph1"/>
    <w:basedOn w:val="Normal"/>
    <w:uiPriority w:val="99"/>
    <w:rsid w:val="00487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1"/>
    <w:uiPriority w:val="99"/>
    <w:rsid w:val="00BF214D"/>
    <w:pPr>
      <w:spacing w:after="200" w:line="300" w:lineRule="auto"/>
    </w:pPr>
    <w:rPr>
      <w:rFonts w:eastAsia="Calibri"/>
    </w:rPr>
  </w:style>
  <w:style w:type="character" w:customStyle="1" w:styleId="BodyTextChar">
    <w:name w:val="Body Text Char"/>
    <w:basedOn w:val="DefaultParagraphFont"/>
    <w:uiPriority w:val="99"/>
    <w:semiHidden/>
    <w:locked/>
    <w:rsid w:val="00520DC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BF214D"/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Heading2Char1">
    <w:name w:val="Heading 2 Char1"/>
    <w:link w:val="Heading2"/>
    <w:uiPriority w:val="99"/>
    <w:locked/>
    <w:rsid w:val="00BF214D"/>
    <w:rPr>
      <w:rFonts w:ascii="Century Gothic" w:eastAsia="MS PGothic" w:hAnsi="Century Gothic" w:cs="Century Gothic"/>
      <w:b/>
      <w:bCs/>
      <w:color w:val="000000"/>
      <w:lang w:val="en-US" w:eastAsia="en-US"/>
    </w:rPr>
  </w:style>
  <w:style w:type="paragraph" w:customStyle="1" w:styleId="Times">
    <w:name w:val="Times"/>
    <w:basedOn w:val="ListParagraph1"/>
    <w:uiPriority w:val="99"/>
    <w:rsid w:val="00BF214D"/>
    <w:pPr>
      <w:shd w:val="clear" w:color="auto" w:fill="FFFFFF"/>
      <w:spacing w:after="0" w:line="360" w:lineRule="auto"/>
      <w:ind w:left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E495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5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13E0"/>
    <w:pPr>
      <w:keepNext/>
      <w:spacing w:before="240" w:after="60"/>
      <w:outlineLvl w:val="0"/>
    </w:pPr>
    <w:rPr>
      <w:rFonts w:ascii="Calibri" w:eastAsia="MS Goth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1"/>
    <w:uiPriority w:val="99"/>
    <w:qFormat/>
    <w:locked/>
    <w:rsid w:val="00BF214D"/>
    <w:pPr>
      <w:keepNext/>
      <w:keepLines/>
      <w:tabs>
        <w:tab w:val="left" w:pos="5760"/>
      </w:tabs>
      <w:spacing w:before="200" w:after="10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3E0"/>
    <w:rPr>
      <w:rFonts w:ascii="Calibri" w:eastAsia="MS Gothi" w:hAnsi="Calibri" w:cs="Calibri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uiPriority w:val="99"/>
    <w:semiHidden/>
    <w:locked/>
    <w:rsid w:val="00520D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yiv5302317391">
    <w:name w:val="yiv5302317391"/>
    <w:basedOn w:val="DefaultParagraphFont"/>
    <w:uiPriority w:val="99"/>
    <w:rsid w:val="00487FDF"/>
  </w:style>
  <w:style w:type="paragraph" w:customStyle="1" w:styleId="ListParagraph1">
    <w:name w:val="List Paragraph1"/>
    <w:basedOn w:val="Normal"/>
    <w:uiPriority w:val="99"/>
    <w:rsid w:val="00487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1"/>
    <w:uiPriority w:val="99"/>
    <w:rsid w:val="00BF214D"/>
    <w:pPr>
      <w:spacing w:after="200" w:line="300" w:lineRule="auto"/>
    </w:pPr>
    <w:rPr>
      <w:rFonts w:eastAsia="Calibri"/>
    </w:rPr>
  </w:style>
  <w:style w:type="character" w:customStyle="1" w:styleId="BodyTextChar">
    <w:name w:val="Body Text Char"/>
    <w:basedOn w:val="DefaultParagraphFont"/>
    <w:uiPriority w:val="99"/>
    <w:semiHidden/>
    <w:locked/>
    <w:rsid w:val="00520DC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BF214D"/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Heading2Char1">
    <w:name w:val="Heading 2 Char1"/>
    <w:link w:val="Heading2"/>
    <w:uiPriority w:val="99"/>
    <w:locked/>
    <w:rsid w:val="00BF214D"/>
    <w:rPr>
      <w:rFonts w:ascii="Century Gothic" w:eastAsia="MS PGothic" w:hAnsi="Century Gothic" w:cs="Century Gothic"/>
      <w:b/>
      <w:bCs/>
      <w:color w:val="000000"/>
      <w:lang w:val="en-US" w:eastAsia="en-US"/>
    </w:rPr>
  </w:style>
  <w:style w:type="paragraph" w:customStyle="1" w:styleId="Times">
    <w:name w:val="Times"/>
    <w:basedOn w:val="ListParagraph1"/>
    <w:uiPriority w:val="99"/>
    <w:rsid w:val="00BF214D"/>
    <w:pPr>
      <w:shd w:val="clear" w:color="auto" w:fill="FFFFFF"/>
      <w:spacing w:after="0" w:line="360" w:lineRule="auto"/>
      <w:ind w:left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E495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1010</Words>
  <Characters>5762</Characters>
  <Application>Microsoft Macintosh Word</Application>
  <DocSecurity>0</DocSecurity>
  <Lines>48</Lines>
  <Paragraphs>13</Paragraphs>
  <ScaleCrop>false</ScaleCrop>
  <Company>Microsoft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Medeiros</dc:creator>
  <cp:keywords/>
  <dc:description/>
  <cp:lastModifiedBy>MNS</cp:lastModifiedBy>
  <cp:revision>24</cp:revision>
  <cp:lastPrinted>2017-02-22T18:11:00Z</cp:lastPrinted>
  <dcterms:created xsi:type="dcterms:W3CDTF">2017-04-10T12:39:00Z</dcterms:created>
  <dcterms:modified xsi:type="dcterms:W3CDTF">2018-01-24T14:30:00Z</dcterms:modified>
</cp:coreProperties>
</file>