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36" w:rsidRPr="006471C6" w:rsidRDefault="000B7BC4" w:rsidP="00346487">
      <w:pPr>
        <w:ind w:right="480"/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  <w:noProof/>
        </w:rPr>
        <w:drawing>
          <wp:inline distT="0" distB="0" distL="0" distR="0">
            <wp:extent cx="944880" cy="800100"/>
            <wp:effectExtent l="0" t="0" r="0" b="0"/>
            <wp:docPr id="2" name="image1.png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kbNwuf_9_I9m2VG4r5tH3CPl78mC-QFBh5fpK8Vq6XAc3J7X35rYD87yrHgzf7_gCRi3hOfOAXvmvPG2M2x9JRbFXDAzU28poCvdizF-emiv-kArqF-AUkUr8iTy4JmxaphzadYARVBMkDQ02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7236" w:rsidRPr="006471C6" w:rsidRDefault="000B7BC4" w:rsidP="00346487">
      <w:pPr>
        <w:ind w:right="482"/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MINISTÉRIO DA EDUCAÇÃO</w:t>
      </w:r>
    </w:p>
    <w:p w:rsidR="002E7236" w:rsidRPr="006471C6" w:rsidRDefault="000B7BC4" w:rsidP="00346487">
      <w:pPr>
        <w:ind w:right="482"/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UNIVERSIDADE FEDERAL FLUMINENSE</w:t>
      </w:r>
    </w:p>
    <w:p w:rsidR="002E7236" w:rsidRPr="006471C6" w:rsidRDefault="000B7BC4" w:rsidP="00346487">
      <w:pPr>
        <w:ind w:right="482"/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FACULDADE DE NUTRIÇÃO EMÍLIA DE JESUS FERREIRO</w:t>
      </w:r>
    </w:p>
    <w:p w:rsidR="002E2FC5" w:rsidRDefault="002E2FC5" w:rsidP="00346487">
      <w:pPr>
        <w:ind w:right="482"/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DEPARTAMENTO DE NUTRIÇÃO SOCIAL</w:t>
      </w:r>
    </w:p>
    <w:p w:rsidR="000B7DF4" w:rsidRPr="00FC1814" w:rsidRDefault="000B7DF4" w:rsidP="000B7DF4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ATA DA IV</w:t>
      </w:r>
      <w:r w:rsidRPr="00FC1814">
        <w:rPr>
          <w:rFonts w:asciiTheme="minorHAnsi" w:hAnsiTheme="minorHAnsi" w:cstheme="minorHAnsi"/>
        </w:rPr>
        <w:t xml:space="preserve"> REUNIÃO ORDINÁRIA DO DEPARTAMENTO DE NUTRIÇÃO SOCIAL</w:t>
      </w:r>
    </w:p>
    <w:p w:rsidR="007E1C04" w:rsidRPr="00EA398F" w:rsidRDefault="00B0534C" w:rsidP="00EA398F">
      <w:pPr>
        <w:shd w:val="clear" w:color="auto" w:fill="FFFFFF"/>
        <w:jc w:val="both"/>
        <w:rPr>
          <w:rFonts w:asciiTheme="minorHAnsi" w:hAnsiTheme="minorHAnsi" w:cstheme="minorHAnsi"/>
          <w:color w:val="202124"/>
        </w:rPr>
      </w:pPr>
      <w:r w:rsidRPr="002E2F58">
        <w:rPr>
          <w:rFonts w:asciiTheme="minorHAnsi" w:hAnsiTheme="minorHAnsi" w:cstheme="minorHAnsi"/>
        </w:rPr>
        <w:t xml:space="preserve">Ao </w:t>
      </w:r>
      <w:r w:rsidR="004F3718" w:rsidRPr="002E2F58">
        <w:rPr>
          <w:rFonts w:asciiTheme="minorHAnsi" w:hAnsiTheme="minorHAnsi" w:cstheme="minorHAnsi"/>
        </w:rPr>
        <w:t>vigésimo oitavo</w:t>
      </w:r>
      <w:r w:rsidRPr="002E2F58">
        <w:rPr>
          <w:rFonts w:asciiTheme="minorHAnsi" w:hAnsiTheme="minorHAnsi" w:cstheme="minorHAnsi"/>
        </w:rPr>
        <w:t xml:space="preserve"> dia do mês de </w:t>
      </w:r>
      <w:r w:rsidR="0035269E" w:rsidRPr="002E2F58">
        <w:rPr>
          <w:rFonts w:asciiTheme="minorHAnsi" w:hAnsiTheme="minorHAnsi" w:cstheme="minorHAnsi"/>
        </w:rPr>
        <w:t>abril</w:t>
      </w:r>
      <w:r w:rsidRPr="002E2F58">
        <w:rPr>
          <w:rFonts w:asciiTheme="minorHAnsi" w:hAnsiTheme="minorHAnsi" w:cstheme="minorHAnsi"/>
        </w:rPr>
        <w:t>, do ano</w:t>
      </w:r>
      <w:r w:rsidR="0035269E" w:rsidRPr="002E2F58">
        <w:rPr>
          <w:rFonts w:asciiTheme="minorHAnsi" w:hAnsiTheme="minorHAnsi" w:cstheme="minorHAnsi"/>
        </w:rPr>
        <w:t xml:space="preserve"> de dois mil e vinte dois, às 15</w:t>
      </w:r>
      <w:r w:rsidRPr="002E2F58">
        <w:rPr>
          <w:rFonts w:asciiTheme="minorHAnsi" w:hAnsiTheme="minorHAnsi" w:cstheme="minorHAnsi"/>
        </w:rPr>
        <w:t xml:space="preserve">h, </w:t>
      </w:r>
      <w:proofErr w:type="gramStart"/>
      <w:r w:rsidRPr="002E2F58">
        <w:rPr>
          <w:rFonts w:asciiTheme="minorHAnsi" w:hAnsiTheme="minorHAnsi" w:cstheme="minorHAnsi"/>
        </w:rPr>
        <w:t>reuniram-se</w:t>
      </w:r>
      <w:proofErr w:type="gramEnd"/>
      <w:r w:rsidRPr="002E2F58">
        <w:rPr>
          <w:rFonts w:asciiTheme="minorHAnsi" w:hAnsiTheme="minorHAnsi" w:cstheme="minorHAnsi"/>
        </w:rPr>
        <w:t xml:space="preserve"> virtualmente, na plataforma </w:t>
      </w:r>
      <w:r w:rsidRPr="002E2F58">
        <w:rPr>
          <w:rFonts w:asciiTheme="minorHAnsi" w:hAnsiTheme="minorHAnsi" w:cstheme="minorHAnsi"/>
          <w:i/>
        </w:rPr>
        <w:t xml:space="preserve">Google </w:t>
      </w:r>
      <w:proofErr w:type="spellStart"/>
      <w:r w:rsidRPr="002E2F58">
        <w:rPr>
          <w:rFonts w:asciiTheme="minorHAnsi" w:hAnsiTheme="minorHAnsi" w:cstheme="minorHAnsi"/>
          <w:i/>
        </w:rPr>
        <w:t>Meet</w:t>
      </w:r>
      <w:proofErr w:type="spellEnd"/>
      <w:r w:rsidR="002E2FC5" w:rsidRPr="002E2F58">
        <w:rPr>
          <w:rFonts w:asciiTheme="minorHAnsi" w:hAnsiTheme="minorHAnsi" w:cstheme="minorHAnsi"/>
        </w:rPr>
        <w:t xml:space="preserve">, </w:t>
      </w:r>
      <w:r w:rsidRPr="002E2F58">
        <w:rPr>
          <w:rFonts w:asciiTheme="minorHAnsi" w:hAnsiTheme="minorHAnsi" w:cstheme="minorHAnsi"/>
        </w:rPr>
        <w:t>os seg</w:t>
      </w:r>
      <w:r w:rsidR="000C2B1D" w:rsidRPr="002E2F58">
        <w:rPr>
          <w:rFonts w:asciiTheme="minorHAnsi" w:hAnsiTheme="minorHAnsi" w:cstheme="minorHAnsi"/>
        </w:rPr>
        <w:t>uintes professores:</w:t>
      </w:r>
      <w:r w:rsidR="005029F6" w:rsidRPr="002E2F58">
        <w:rPr>
          <w:rFonts w:asciiTheme="minorHAnsi" w:hAnsiTheme="minorHAnsi" w:cstheme="minorHAnsi"/>
        </w:rPr>
        <w:t xml:space="preserve"> </w:t>
      </w:r>
      <w:r w:rsidRPr="002E2F58">
        <w:rPr>
          <w:rFonts w:asciiTheme="minorHAnsi" w:hAnsiTheme="minorHAnsi" w:cstheme="minorHAnsi"/>
        </w:rPr>
        <w:t>Ana Beatriz Siqueira, Camila Maranha, Daniele Mendonça, Daniele Soares, Enilce Sally,</w:t>
      </w:r>
      <w:r w:rsidR="008A63B4" w:rsidRPr="002E2F58">
        <w:rPr>
          <w:rFonts w:asciiTheme="minorHAnsi" w:hAnsiTheme="minorHAnsi" w:cstheme="minorHAnsi"/>
        </w:rPr>
        <w:t xml:space="preserve"> Kátia Ayres</w:t>
      </w:r>
      <w:r w:rsidRPr="002E2F58">
        <w:rPr>
          <w:rFonts w:asciiTheme="minorHAnsi" w:hAnsiTheme="minorHAnsi" w:cstheme="minorHAnsi"/>
        </w:rPr>
        <w:t xml:space="preserve">, </w:t>
      </w:r>
      <w:r w:rsidR="00912B77" w:rsidRPr="002E2F58">
        <w:rPr>
          <w:rFonts w:asciiTheme="minorHAnsi" w:hAnsiTheme="minorHAnsi" w:cstheme="minorHAnsi"/>
        </w:rPr>
        <w:t xml:space="preserve">Luciene Burlandy, </w:t>
      </w:r>
      <w:r w:rsidR="000C2B1D" w:rsidRPr="002E2F58">
        <w:rPr>
          <w:rFonts w:asciiTheme="minorHAnsi" w:hAnsiTheme="minorHAnsi" w:cstheme="minorHAnsi"/>
        </w:rPr>
        <w:t xml:space="preserve">Luiz Antonio dos Anjos, </w:t>
      </w:r>
      <w:r w:rsidRPr="002E2F58">
        <w:rPr>
          <w:rFonts w:asciiTheme="minorHAnsi" w:hAnsiTheme="minorHAnsi" w:cstheme="minorHAnsi"/>
        </w:rPr>
        <w:t>Manoela Pessa</w:t>
      </w:r>
      <w:r w:rsidR="004E2332" w:rsidRPr="002E2F58">
        <w:rPr>
          <w:rFonts w:asciiTheme="minorHAnsi" w:hAnsiTheme="minorHAnsi" w:cstheme="minorHAnsi"/>
        </w:rPr>
        <w:t>nha</w:t>
      </w:r>
      <w:r w:rsidRPr="002E2F58">
        <w:rPr>
          <w:rFonts w:asciiTheme="minorHAnsi" w:hAnsiTheme="minorHAnsi" w:cstheme="minorHAnsi"/>
        </w:rPr>
        <w:t xml:space="preserve">, </w:t>
      </w:r>
      <w:r w:rsidR="000C2B1D" w:rsidRPr="002E2F58">
        <w:rPr>
          <w:rFonts w:asciiTheme="minorHAnsi" w:hAnsiTheme="minorHAnsi" w:cstheme="minorHAnsi"/>
        </w:rPr>
        <w:t xml:space="preserve">Maria das Graças Medeiros, </w:t>
      </w:r>
      <w:r w:rsidRPr="002E2F58">
        <w:rPr>
          <w:rFonts w:asciiTheme="minorHAnsi" w:hAnsiTheme="minorHAnsi" w:cstheme="minorHAnsi"/>
        </w:rPr>
        <w:t>Maristela Soar</w:t>
      </w:r>
      <w:r w:rsidR="007C30B7" w:rsidRPr="002E2F58">
        <w:rPr>
          <w:rFonts w:asciiTheme="minorHAnsi" w:hAnsiTheme="minorHAnsi" w:cstheme="minorHAnsi"/>
        </w:rPr>
        <w:t xml:space="preserve">es, </w:t>
      </w:r>
      <w:r w:rsidR="00912B77" w:rsidRPr="002E2F58">
        <w:rPr>
          <w:rFonts w:asciiTheme="minorHAnsi" w:hAnsiTheme="minorHAnsi" w:cstheme="minorHAnsi"/>
        </w:rPr>
        <w:t xml:space="preserve">Patricia Camacho, </w:t>
      </w:r>
      <w:r w:rsidR="007C30B7" w:rsidRPr="002E2F58">
        <w:rPr>
          <w:rFonts w:asciiTheme="minorHAnsi" w:hAnsiTheme="minorHAnsi" w:cstheme="minorHAnsi"/>
        </w:rPr>
        <w:t xml:space="preserve">Patrícia Henriques, Roseane </w:t>
      </w:r>
      <w:r w:rsidRPr="002E2F58">
        <w:rPr>
          <w:rFonts w:asciiTheme="minorHAnsi" w:hAnsiTheme="minorHAnsi" w:cstheme="minorHAnsi"/>
        </w:rPr>
        <w:t>Sampaio</w:t>
      </w:r>
      <w:r w:rsidR="001C4DEB" w:rsidRPr="002E2F58">
        <w:rPr>
          <w:rFonts w:asciiTheme="minorHAnsi" w:hAnsiTheme="minorHAnsi" w:cstheme="minorHAnsi"/>
        </w:rPr>
        <w:t xml:space="preserve">, Silvia Pereira, Ursula Viana e </w:t>
      </w:r>
      <w:r w:rsidR="00C055B4">
        <w:rPr>
          <w:rFonts w:asciiTheme="minorHAnsi" w:hAnsiTheme="minorHAnsi" w:cstheme="minorHAnsi"/>
        </w:rPr>
        <w:t>Vivian Wahrlich. Os</w:t>
      </w:r>
      <w:r w:rsidRPr="002E2F58">
        <w:rPr>
          <w:rFonts w:asciiTheme="minorHAnsi" w:hAnsiTheme="minorHAnsi" w:cstheme="minorHAnsi"/>
        </w:rPr>
        <w:t xml:space="preserve"> seguintes docentes </w:t>
      </w:r>
      <w:r w:rsidR="007B1124" w:rsidRPr="002E2F58">
        <w:rPr>
          <w:rFonts w:asciiTheme="minorHAnsi" w:hAnsiTheme="minorHAnsi" w:cstheme="minorHAnsi"/>
        </w:rPr>
        <w:t>estiveram ausentes:</w:t>
      </w:r>
      <w:r w:rsidR="005029F6" w:rsidRPr="002E2F58">
        <w:rPr>
          <w:rFonts w:asciiTheme="minorHAnsi" w:hAnsiTheme="minorHAnsi" w:cstheme="minorHAnsi"/>
        </w:rPr>
        <w:t xml:space="preserve"> Amina Costa</w:t>
      </w:r>
      <w:r w:rsidR="004E2332" w:rsidRPr="002E2F58">
        <w:rPr>
          <w:rFonts w:asciiTheme="minorHAnsi" w:hAnsiTheme="minorHAnsi" w:cstheme="minorHAnsi"/>
        </w:rPr>
        <w:t xml:space="preserve">. </w:t>
      </w:r>
      <w:r w:rsidRPr="002E2F58">
        <w:rPr>
          <w:rFonts w:asciiTheme="minorHAnsi" w:hAnsiTheme="minorHAnsi" w:cstheme="minorHAnsi"/>
        </w:rPr>
        <w:t xml:space="preserve">A reunião teve </w:t>
      </w:r>
      <w:r w:rsidR="004F3718" w:rsidRPr="002E2F58">
        <w:rPr>
          <w:rFonts w:asciiTheme="minorHAnsi" w:hAnsiTheme="minorHAnsi" w:cstheme="minorHAnsi"/>
        </w:rPr>
        <w:t>como</w:t>
      </w:r>
      <w:r w:rsidRPr="002E2F58">
        <w:rPr>
          <w:rFonts w:asciiTheme="minorHAnsi" w:hAnsiTheme="minorHAnsi" w:cstheme="minorHAnsi"/>
        </w:rPr>
        <w:t xml:space="preserve"> ponto</w:t>
      </w:r>
      <w:r w:rsidR="004F3718" w:rsidRPr="002E2F58">
        <w:rPr>
          <w:rFonts w:asciiTheme="minorHAnsi" w:hAnsiTheme="minorHAnsi" w:cstheme="minorHAnsi"/>
        </w:rPr>
        <w:t>s</w:t>
      </w:r>
      <w:r w:rsidRPr="002E2F58">
        <w:rPr>
          <w:rFonts w:asciiTheme="minorHAnsi" w:hAnsiTheme="minorHAnsi" w:cstheme="minorHAnsi"/>
        </w:rPr>
        <w:t xml:space="preserve"> de pauta:</w:t>
      </w:r>
      <w:r w:rsidR="004F3718" w:rsidRPr="002E2F5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4F3718" w:rsidRPr="002E2F58">
        <w:rPr>
          <w:rFonts w:asciiTheme="minorHAnsi" w:hAnsiTheme="minorHAnsi" w:cstheme="minorHAnsi"/>
        </w:rPr>
        <w:t>1</w:t>
      </w:r>
      <w:proofErr w:type="gramEnd"/>
      <w:r w:rsidR="004F3718" w:rsidRPr="002E2F58">
        <w:rPr>
          <w:rFonts w:asciiTheme="minorHAnsi" w:hAnsiTheme="minorHAnsi" w:cstheme="minorHAnsi"/>
        </w:rPr>
        <w:t>. Aprovação das atas das reuniões ordinária (30/03/2022) e ex</w:t>
      </w:r>
      <w:r w:rsidR="00D007B2" w:rsidRPr="002E2F58">
        <w:rPr>
          <w:rFonts w:asciiTheme="minorHAnsi" w:hAnsiTheme="minorHAnsi" w:cstheme="minorHAnsi"/>
        </w:rPr>
        <w:t>traordinária (06/04/22)</w:t>
      </w:r>
      <w:r w:rsidR="002E2FC5" w:rsidRPr="002E2F58">
        <w:rPr>
          <w:rFonts w:asciiTheme="minorHAnsi" w:hAnsiTheme="minorHAnsi" w:cstheme="minorHAnsi"/>
        </w:rPr>
        <w:t xml:space="preserve">, </w:t>
      </w:r>
      <w:proofErr w:type="gramStart"/>
      <w:r w:rsidR="004F3718" w:rsidRPr="002E2F58">
        <w:rPr>
          <w:rFonts w:asciiTheme="minorHAnsi" w:hAnsiTheme="minorHAnsi" w:cstheme="minorHAnsi"/>
        </w:rPr>
        <w:t>2</w:t>
      </w:r>
      <w:proofErr w:type="gramEnd"/>
      <w:r w:rsidR="004F3718" w:rsidRPr="002E2F58">
        <w:rPr>
          <w:rFonts w:asciiTheme="minorHAnsi" w:hAnsiTheme="minorHAnsi" w:cstheme="minorHAnsi"/>
        </w:rPr>
        <w:t>. Apr</w:t>
      </w:r>
      <w:r w:rsidR="00D007B2" w:rsidRPr="002E2F58">
        <w:rPr>
          <w:rFonts w:asciiTheme="minorHAnsi" w:hAnsiTheme="minorHAnsi" w:cstheme="minorHAnsi"/>
        </w:rPr>
        <w:t>ovação dos RAD MNS 2021</w:t>
      </w:r>
      <w:r w:rsidR="002E2FC5" w:rsidRPr="002E2F58">
        <w:rPr>
          <w:rFonts w:asciiTheme="minorHAnsi" w:hAnsiTheme="minorHAnsi" w:cstheme="minorHAnsi"/>
        </w:rPr>
        <w:t xml:space="preserve">, </w:t>
      </w:r>
      <w:r w:rsidR="004F3718" w:rsidRPr="002E2F58">
        <w:rPr>
          <w:rFonts w:asciiTheme="minorHAnsi" w:hAnsiTheme="minorHAnsi" w:cstheme="minorHAnsi"/>
        </w:rPr>
        <w:t>3. Aprovação dos p</w:t>
      </w:r>
      <w:r w:rsidR="00D4046C" w:rsidRPr="002E2F58">
        <w:rPr>
          <w:rFonts w:asciiTheme="minorHAnsi" w:hAnsiTheme="minorHAnsi" w:cstheme="minorHAnsi"/>
        </w:rPr>
        <w:t xml:space="preserve">lanos de trabalho docente 2022, </w:t>
      </w:r>
      <w:r w:rsidR="00D007B2" w:rsidRPr="002E2F58">
        <w:rPr>
          <w:rFonts w:asciiTheme="minorHAnsi" w:hAnsiTheme="minorHAnsi" w:cstheme="minorHAnsi"/>
        </w:rPr>
        <w:t>4</w:t>
      </w:r>
      <w:r w:rsidR="004F3718" w:rsidRPr="002E2F58">
        <w:rPr>
          <w:rFonts w:asciiTheme="minorHAnsi" w:hAnsiTheme="minorHAnsi" w:cstheme="minorHAnsi"/>
        </w:rPr>
        <w:t xml:space="preserve">. </w:t>
      </w:r>
      <w:proofErr w:type="spellStart"/>
      <w:r w:rsidR="004F3718" w:rsidRPr="002E2F58">
        <w:rPr>
          <w:rFonts w:asciiTheme="minorHAnsi" w:hAnsiTheme="minorHAnsi" w:cstheme="minorHAnsi"/>
        </w:rPr>
        <w:t>Creditação</w:t>
      </w:r>
      <w:proofErr w:type="spellEnd"/>
      <w:r w:rsidR="004F3718" w:rsidRPr="002E2F58">
        <w:rPr>
          <w:rFonts w:asciiTheme="minorHAnsi" w:hAnsiTheme="minorHAnsi" w:cstheme="minorHAnsi"/>
        </w:rPr>
        <w:t xml:space="preserve"> das atividades</w:t>
      </w:r>
      <w:r w:rsidR="00D007B2" w:rsidRPr="002E2F58">
        <w:rPr>
          <w:rFonts w:asciiTheme="minorHAnsi" w:hAnsiTheme="minorHAnsi" w:cstheme="minorHAnsi"/>
        </w:rPr>
        <w:t xml:space="preserve"> de estágio na extensão</w:t>
      </w:r>
      <w:r w:rsidR="004B6EDB" w:rsidRPr="002E2F58">
        <w:rPr>
          <w:rFonts w:asciiTheme="minorHAnsi" w:hAnsiTheme="minorHAnsi" w:cstheme="minorHAnsi"/>
        </w:rPr>
        <w:t xml:space="preserve">, </w:t>
      </w:r>
      <w:proofErr w:type="gramStart"/>
      <w:r w:rsidR="004B6EDB" w:rsidRPr="002E2F58">
        <w:rPr>
          <w:rFonts w:asciiTheme="minorHAnsi" w:hAnsiTheme="minorHAnsi" w:cstheme="minorHAnsi"/>
        </w:rPr>
        <w:t>5</w:t>
      </w:r>
      <w:proofErr w:type="gramEnd"/>
      <w:r w:rsidR="004B6EDB" w:rsidRPr="002E2F58">
        <w:rPr>
          <w:rFonts w:asciiTheme="minorHAnsi" w:hAnsiTheme="minorHAnsi" w:cstheme="minorHAnsi"/>
        </w:rPr>
        <w:t>.</w:t>
      </w:r>
      <w:r w:rsidR="00B8784D" w:rsidRPr="002E2F58">
        <w:rPr>
          <w:rFonts w:asciiTheme="minorHAnsi" w:hAnsiTheme="minorHAnsi" w:cstheme="minorHAnsi"/>
        </w:rPr>
        <w:t xml:space="preserve"> Indicação de um membro para a Comissão de Avaliação de in</w:t>
      </w:r>
      <w:r w:rsidR="005029F6" w:rsidRPr="002E2F58">
        <w:rPr>
          <w:rFonts w:asciiTheme="minorHAnsi" w:hAnsiTheme="minorHAnsi" w:cstheme="minorHAnsi"/>
        </w:rPr>
        <w:t xml:space="preserve">dicadores do curso de graduação, </w:t>
      </w:r>
      <w:proofErr w:type="gramStart"/>
      <w:r w:rsidR="005029F6" w:rsidRPr="002E2F58">
        <w:rPr>
          <w:rFonts w:asciiTheme="minorHAnsi" w:hAnsiTheme="minorHAnsi" w:cstheme="minorHAnsi"/>
        </w:rPr>
        <w:t>6</w:t>
      </w:r>
      <w:proofErr w:type="gramEnd"/>
      <w:r w:rsidR="005029F6" w:rsidRPr="002E2F58">
        <w:rPr>
          <w:rFonts w:asciiTheme="minorHAnsi" w:hAnsiTheme="minorHAnsi" w:cstheme="minorHAnsi"/>
        </w:rPr>
        <w:t xml:space="preserve">. </w:t>
      </w:r>
      <w:r w:rsidR="00EE6245" w:rsidRPr="002E2F58">
        <w:rPr>
          <w:rFonts w:asciiTheme="minorHAnsi" w:hAnsiTheme="minorHAnsi" w:cstheme="minorHAnsi"/>
        </w:rPr>
        <w:t xml:space="preserve">Alteração da próxima reunião </w:t>
      </w:r>
      <w:r w:rsidR="00B54633" w:rsidRPr="002E2F58">
        <w:rPr>
          <w:rFonts w:asciiTheme="minorHAnsi" w:hAnsiTheme="minorHAnsi" w:cstheme="minorHAnsi"/>
        </w:rPr>
        <w:t xml:space="preserve">departamental de 27 de maio de 2022 </w:t>
      </w:r>
      <w:r w:rsidR="00470E14" w:rsidRPr="002E2F58">
        <w:rPr>
          <w:rFonts w:asciiTheme="minorHAnsi" w:hAnsiTheme="minorHAnsi" w:cstheme="minorHAnsi"/>
        </w:rPr>
        <w:t xml:space="preserve">às 9h </w:t>
      </w:r>
      <w:r w:rsidR="00B54633" w:rsidRPr="002E2F58">
        <w:rPr>
          <w:rFonts w:asciiTheme="minorHAnsi" w:hAnsiTheme="minorHAnsi" w:cstheme="minorHAnsi"/>
        </w:rPr>
        <w:t>para</w:t>
      </w:r>
      <w:r w:rsidR="004C3800">
        <w:rPr>
          <w:rFonts w:asciiTheme="minorHAnsi" w:hAnsiTheme="minorHAnsi" w:cstheme="minorHAnsi"/>
        </w:rPr>
        <w:t xml:space="preserve"> às</w:t>
      </w:r>
      <w:r w:rsidR="00312705" w:rsidRPr="002E2F58">
        <w:rPr>
          <w:rFonts w:asciiTheme="minorHAnsi" w:hAnsiTheme="minorHAnsi" w:cstheme="minorHAnsi"/>
        </w:rPr>
        <w:t xml:space="preserve"> 15h. </w:t>
      </w:r>
      <w:r w:rsidR="007C30B7" w:rsidRPr="002E2F58">
        <w:rPr>
          <w:rFonts w:asciiTheme="minorHAnsi" w:hAnsiTheme="minorHAnsi" w:cstheme="minorHAnsi"/>
        </w:rPr>
        <w:t>Os</w:t>
      </w:r>
      <w:r w:rsidR="00F523E7" w:rsidRPr="002E2F58">
        <w:rPr>
          <w:rFonts w:asciiTheme="minorHAnsi" w:hAnsiTheme="minorHAnsi" w:cstheme="minorHAnsi"/>
        </w:rPr>
        <w:t xml:space="preserve"> </w:t>
      </w:r>
      <w:r w:rsidR="00F523E7" w:rsidRPr="002E2F58">
        <w:rPr>
          <w:rFonts w:asciiTheme="minorHAnsi" w:hAnsiTheme="minorHAnsi" w:cstheme="minorHAnsi"/>
          <w:bCs/>
        </w:rPr>
        <w:t>informes foram:</w:t>
      </w:r>
      <w:r w:rsidR="00F523E7" w:rsidRPr="002E2F58">
        <w:rPr>
          <w:rFonts w:asciiTheme="minorHAnsi" w:hAnsiTheme="minorHAnsi" w:cstheme="minorHAnsi"/>
        </w:rPr>
        <w:t xml:space="preserve"> </w:t>
      </w:r>
      <w:proofErr w:type="gramStart"/>
      <w:r w:rsidR="006C263F" w:rsidRPr="002E2F58">
        <w:rPr>
          <w:rFonts w:asciiTheme="minorHAnsi" w:hAnsiTheme="minorHAnsi" w:cstheme="minorHAnsi"/>
        </w:rPr>
        <w:t>1</w:t>
      </w:r>
      <w:proofErr w:type="gramEnd"/>
      <w:r w:rsidR="006C263F" w:rsidRPr="002E2F58">
        <w:rPr>
          <w:rFonts w:asciiTheme="minorHAnsi" w:hAnsiTheme="minorHAnsi" w:cstheme="minorHAnsi"/>
        </w:rPr>
        <w:t>.</w:t>
      </w:r>
      <w:r w:rsidR="00C055B4">
        <w:rPr>
          <w:rFonts w:asciiTheme="minorHAnsi" w:hAnsiTheme="minorHAnsi" w:cstheme="minorHAnsi"/>
        </w:rPr>
        <w:t xml:space="preserve"> </w:t>
      </w:r>
      <w:r w:rsidR="00C055B4" w:rsidRPr="002E2F58">
        <w:rPr>
          <w:rFonts w:asciiTheme="minorHAnsi" w:hAnsiTheme="minorHAnsi" w:cstheme="minorHAnsi"/>
        </w:rPr>
        <w:t>Jovem Cientista do Nosso Estado</w:t>
      </w:r>
      <w:r w:rsidR="00762079">
        <w:rPr>
          <w:rFonts w:asciiTheme="minorHAnsi" w:hAnsiTheme="minorHAnsi" w:cstheme="minorHAnsi"/>
        </w:rPr>
        <w:t>,</w:t>
      </w:r>
      <w:r w:rsidR="00762079" w:rsidRPr="00762079">
        <w:rPr>
          <w:rFonts w:asciiTheme="minorHAnsi" w:hAnsiTheme="minorHAnsi" w:cstheme="minorHAnsi"/>
        </w:rPr>
        <w:t xml:space="preserve"> </w:t>
      </w:r>
      <w:r w:rsidR="00762079" w:rsidRPr="002E2F58">
        <w:rPr>
          <w:rFonts w:asciiTheme="minorHAnsi" w:hAnsiTheme="minorHAnsi" w:cstheme="minorHAnsi"/>
        </w:rPr>
        <w:t>contemplado no edital FAPERJ nº 33/2021</w:t>
      </w:r>
      <w:r w:rsidR="00762079">
        <w:rPr>
          <w:rFonts w:asciiTheme="minorHAnsi" w:hAnsiTheme="minorHAnsi" w:cstheme="minorHAnsi"/>
        </w:rPr>
        <w:t>,</w:t>
      </w:r>
      <w:r w:rsidR="00C055B4" w:rsidRPr="002E2F58">
        <w:rPr>
          <w:rFonts w:asciiTheme="minorHAnsi" w:hAnsiTheme="minorHAnsi" w:cstheme="minorHAnsi"/>
        </w:rPr>
        <w:t xml:space="preserve"> Profa. Patrícia Henriques</w:t>
      </w:r>
      <w:r w:rsidR="006C263F" w:rsidRPr="002E2F58">
        <w:rPr>
          <w:rFonts w:asciiTheme="minorHAnsi" w:hAnsiTheme="minorHAnsi" w:cstheme="minorHAnsi"/>
        </w:rPr>
        <w:t xml:space="preserve"> </w:t>
      </w:r>
      <w:r w:rsidR="00762079">
        <w:rPr>
          <w:rFonts w:asciiTheme="minorHAnsi" w:hAnsiTheme="minorHAnsi" w:cstheme="minorHAnsi"/>
        </w:rPr>
        <w:t>(</w:t>
      </w:r>
      <w:r w:rsidR="006C263F" w:rsidRPr="002E2F58">
        <w:rPr>
          <w:rFonts w:asciiTheme="minorHAnsi" w:hAnsiTheme="minorHAnsi" w:cstheme="minorHAnsi"/>
        </w:rPr>
        <w:t xml:space="preserve">“Estudo </w:t>
      </w:r>
      <w:proofErr w:type="gramStart"/>
      <w:r w:rsidR="006C263F" w:rsidRPr="002E2F58">
        <w:rPr>
          <w:rFonts w:asciiTheme="minorHAnsi" w:hAnsiTheme="minorHAnsi" w:cstheme="minorHAnsi"/>
        </w:rPr>
        <w:t>do ambiente alimentar</w:t>
      </w:r>
      <w:proofErr w:type="gramEnd"/>
      <w:r w:rsidR="006C263F" w:rsidRPr="002E2F58">
        <w:rPr>
          <w:rFonts w:asciiTheme="minorHAnsi" w:hAnsiTheme="minorHAnsi" w:cstheme="minorHAnsi"/>
        </w:rPr>
        <w:t>, da aceitabilidade das preparações do cardápio e dos fatores associados à adesão à alimentação escolar em escolas públicas do estado do Rio de Janeiro"</w:t>
      </w:r>
      <w:r w:rsidR="00762079">
        <w:rPr>
          <w:rFonts w:asciiTheme="minorHAnsi" w:hAnsiTheme="minorHAnsi" w:cstheme="minorHAnsi"/>
        </w:rPr>
        <w:t>)</w:t>
      </w:r>
      <w:r w:rsidR="00892032" w:rsidRPr="002E2F58">
        <w:rPr>
          <w:rFonts w:asciiTheme="minorHAnsi" w:hAnsiTheme="minorHAnsi" w:cstheme="minorHAnsi"/>
        </w:rPr>
        <w:t xml:space="preserve">, </w:t>
      </w:r>
      <w:r w:rsidR="006C263F" w:rsidRPr="002E2F58">
        <w:rPr>
          <w:rFonts w:asciiTheme="minorHAnsi" w:hAnsiTheme="minorHAnsi" w:cstheme="minorHAnsi"/>
        </w:rPr>
        <w:t>2. Solicitação de serviço</w:t>
      </w:r>
      <w:r w:rsidR="00762079">
        <w:rPr>
          <w:rFonts w:asciiTheme="minorHAnsi" w:hAnsiTheme="minorHAnsi" w:cstheme="minorHAnsi"/>
        </w:rPr>
        <w:t xml:space="preserve">s de impressão e </w:t>
      </w:r>
      <w:proofErr w:type="spellStart"/>
      <w:proofErr w:type="gramStart"/>
      <w:r w:rsidR="00762079" w:rsidRPr="00762079">
        <w:rPr>
          <w:rFonts w:asciiTheme="minorHAnsi" w:hAnsiTheme="minorHAnsi" w:cstheme="minorHAnsi"/>
          <w:i/>
        </w:rPr>
        <w:t>xerox</w:t>
      </w:r>
      <w:proofErr w:type="spellEnd"/>
      <w:proofErr w:type="gramEnd"/>
      <w:r w:rsidR="006C263F" w:rsidRPr="002E2F58">
        <w:rPr>
          <w:rFonts w:asciiTheme="minorHAnsi" w:hAnsiTheme="minorHAnsi" w:cstheme="minorHAnsi"/>
        </w:rPr>
        <w:t xml:space="preserve"> para a secreta</w:t>
      </w:r>
      <w:r w:rsidR="00892032" w:rsidRPr="002E2F58">
        <w:rPr>
          <w:rFonts w:asciiTheme="minorHAnsi" w:hAnsiTheme="minorHAnsi" w:cstheme="minorHAnsi"/>
        </w:rPr>
        <w:t>ria acadêmica (</w:t>
      </w:r>
      <w:r w:rsidR="006C263F" w:rsidRPr="002E2F58">
        <w:rPr>
          <w:rFonts w:asciiTheme="minorHAnsi" w:hAnsiTheme="minorHAnsi" w:cstheme="minorHAnsi"/>
        </w:rPr>
        <w:t xml:space="preserve">E-mail: </w:t>
      </w:r>
      <w:hyperlink r:id="rId7" w:tgtFrame="_blank" w:history="1">
        <w:r w:rsidR="006C263F" w:rsidRPr="002E2F58">
          <w:rPr>
            <w:rStyle w:val="Hyperlink"/>
            <w:rFonts w:asciiTheme="minorHAnsi" w:hAnsiTheme="minorHAnsi" w:cstheme="minorHAnsi"/>
            <w:color w:val="auto"/>
          </w:rPr>
          <w:t>secretariaacademica.cmn@id.uff.br</w:t>
        </w:r>
      </w:hyperlink>
      <w:r w:rsidR="00892032" w:rsidRPr="002E2F58">
        <w:rPr>
          <w:rFonts w:asciiTheme="minorHAnsi" w:hAnsiTheme="minorHAnsi" w:cstheme="minorHAnsi"/>
        </w:rPr>
        <w:t xml:space="preserve">), </w:t>
      </w:r>
      <w:r w:rsidR="005663CF" w:rsidRPr="002E2F58">
        <w:rPr>
          <w:rFonts w:asciiTheme="minorHAnsi" w:hAnsiTheme="minorHAnsi" w:cstheme="minorHAnsi"/>
        </w:rPr>
        <w:t xml:space="preserve">3. Formulário de cadastramento de projetos de pesquisa </w:t>
      </w:r>
      <w:r w:rsidR="004D317B">
        <w:rPr>
          <w:rFonts w:asciiTheme="minorHAnsi" w:hAnsiTheme="minorHAnsi" w:cstheme="minorHAnsi"/>
        </w:rPr>
        <w:t xml:space="preserve">e </w:t>
      </w:r>
      <w:r w:rsidR="004D317B" w:rsidRPr="002E2F58">
        <w:rPr>
          <w:rFonts w:asciiTheme="minorHAnsi" w:hAnsiTheme="minorHAnsi" w:cstheme="minorHAnsi"/>
        </w:rPr>
        <w:t>de extensão</w:t>
      </w:r>
      <w:r w:rsidR="005663CF" w:rsidRPr="002E2F58">
        <w:rPr>
          <w:rFonts w:asciiTheme="minorHAnsi" w:hAnsiTheme="minorHAnsi" w:cstheme="minorHAnsi"/>
        </w:rPr>
        <w:t xml:space="preserve">, </w:t>
      </w:r>
      <w:proofErr w:type="gramStart"/>
      <w:r w:rsidR="005663CF" w:rsidRPr="002E2F58">
        <w:rPr>
          <w:rFonts w:asciiTheme="minorHAnsi" w:hAnsiTheme="minorHAnsi" w:cstheme="minorHAnsi"/>
        </w:rPr>
        <w:t>4</w:t>
      </w:r>
      <w:proofErr w:type="gramEnd"/>
      <w:r w:rsidR="005663CF" w:rsidRPr="002E2F58">
        <w:rPr>
          <w:rFonts w:asciiTheme="minorHAnsi" w:hAnsiTheme="minorHAnsi" w:cstheme="minorHAnsi"/>
        </w:rPr>
        <w:t xml:space="preserve">. </w:t>
      </w:r>
      <w:r w:rsidR="005C08A8" w:rsidRPr="002E2F58">
        <w:rPr>
          <w:rFonts w:asciiTheme="minorHAnsi" w:hAnsiTheme="minorHAnsi" w:cstheme="minorHAnsi"/>
        </w:rPr>
        <w:t xml:space="preserve">CPD </w:t>
      </w:r>
      <w:r w:rsidR="00BB74B3" w:rsidRPr="002E2F58">
        <w:rPr>
          <w:rFonts w:asciiTheme="minorHAnsi" w:hAnsiTheme="minorHAnsi" w:cstheme="minorHAnsi"/>
        </w:rPr>
        <w:t>prorrogação da validade do concurso de 2019</w:t>
      </w:r>
      <w:r w:rsidR="004D317B">
        <w:rPr>
          <w:rFonts w:asciiTheme="minorHAnsi" w:hAnsiTheme="minorHAnsi" w:cstheme="minorHAnsi"/>
        </w:rPr>
        <w:t xml:space="preserve"> na </w:t>
      </w:r>
      <w:r w:rsidR="006E507F">
        <w:rPr>
          <w:rFonts w:asciiTheme="minorHAnsi" w:hAnsiTheme="minorHAnsi" w:cstheme="minorHAnsi"/>
        </w:rPr>
        <w:t>área</w:t>
      </w:r>
      <w:r w:rsidR="004D317B">
        <w:rPr>
          <w:rFonts w:asciiTheme="minorHAnsi" w:hAnsiTheme="minorHAnsi" w:cstheme="minorHAnsi"/>
        </w:rPr>
        <w:t xml:space="preserve"> de Alimentação para Coletividade, </w:t>
      </w:r>
      <w:proofErr w:type="gramStart"/>
      <w:r w:rsidR="004D317B">
        <w:rPr>
          <w:rFonts w:asciiTheme="minorHAnsi" w:hAnsiTheme="minorHAnsi" w:cstheme="minorHAnsi"/>
        </w:rPr>
        <w:t>5</w:t>
      </w:r>
      <w:proofErr w:type="gramEnd"/>
      <w:r w:rsidR="006471C6" w:rsidRPr="002E2F58">
        <w:rPr>
          <w:rFonts w:asciiTheme="minorHAnsi" w:hAnsiTheme="minorHAnsi" w:cstheme="minorHAnsi"/>
        </w:rPr>
        <w:t>. Situação Profa. Camila Favaretto Barbosa</w:t>
      </w:r>
      <w:r w:rsidR="004D317B">
        <w:rPr>
          <w:rFonts w:asciiTheme="minorHAnsi" w:hAnsiTheme="minorHAnsi" w:cstheme="minorHAnsi"/>
        </w:rPr>
        <w:t>.</w:t>
      </w:r>
      <w:r w:rsidR="006B3B85">
        <w:rPr>
          <w:rFonts w:asciiTheme="minorHAnsi" w:hAnsiTheme="minorHAnsi" w:cstheme="minorHAnsi"/>
        </w:rPr>
        <w:t xml:space="preserve"> </w:t>
      </w:r>
      <w:r w:rsidR="00F41028" w:rsidRPr="002E2F58">
        <w:rPr>
          <w:rFonts w:asciiTheme="minorHAnsi" w:hAnsiTheme="minorHAnsi" w:cstheme="minorHAnsi"/>
          <w:shd w:val="clear" w:color="auto" w:fill="FFFFFF"/>
        </w:rPr>
        <w:t>A</w:t>
      </w:r>
      <w:r w:rsidR="001D36D5" w:rsidRPr="002E2F58">
        <w:rPr>
          <w:rFonts w:asciiTheme="minorHAnsi" w:hAnsiTheme="minorHAnsi" w:cstheme="minorHAnsi"/>
          <w:shd w:val="clear" w:color="auto" w:fill="FFFFFF"/>
        </w:rPr>
        <w:t xml:space="preserve"> profa. Daniele Soares deu início à reunião e</w:t>
      </w:r>
      <w:r w:rsidR="006E507F">
        <w:rPr>
          <w:rFonts w:asciiTheme="minorHAnsi" w:hAnsiTheme="minorHAnsi" w:cstheme="minorHAnsi"/>
          <w:shd w:val="clear" w:color="auto" w:fill="FFFFFF"/>
        </w:rPr>
        <w:t xml:space="preserve"> no </w:t>
      </w:r>
      <w:r w:rsidR="006E507F" w:rsidRPr="006E507F">
        <w:rPr>
          <w:rFonts w:asciiTheme="minorHAnsi" w:hAnsiTheme="minorHAnsi" w:cstheme="minorHAnsi"/>
          <w:b/>
          <w:shd w:val="clear" w:color="auto" w:fill="FFFFFF"/>
        </w:rPr>
        <w:t>primeiro</w:t>
      </w:r>
      <w:r w:rsidR="006E507F">
        <w:rPr>
          <w:rFonts w:asciiTheme="minorHAnsi" w:hAnsiTheme="minorHAnsi" w:cstheme="minorHAnsi"/>
          <w:shd w:val="clear" w:color="auto" w:fill="FFFFFF"/>
        </w:rPr>
        <w:t xml:space="preserve"> ponto de pauta,</w:t>
      </w:r>
      <w:r w:rsidR="001D36D5" w:rsidRPr="002E2F58">
        <w:rPr>
          <w:rFonts w:asciiTheme="minorHAnsi" w:hAnsiTheme="minorHAnsi" w:cstheme="minorHAnsi"/>
          <w:shd w:val="clear" w:color="auto" w:fill="FFFFFF"/>
        </w:rPr>
        <w:t xml:space="preserve"> a</w:t>
      </w:r>
      <w:r w:rsidR="00F41028" w:rsidRPr="002E2F58">
        <w:rPr>
          <w:rFonts w:asciiTheme="minorHAnsi" w:hAnsiTheme="minorHAnsi" w:cstheme="minorHAnsi"/>
          <w:shd w:val="clear" w:color="auto" w:fill="FFFFFF"/>
        </w:rPr>
        <w:t xml:space="preserve"> plenária</w:t>
      </w:r>
      <w:r w:rsidR="001D36D5" w:rsidRPr="002E2F58">
        <w:rPr>
          <w:rFonts w:asciiTheme="minorHAnsi" w:hAnsiTheme="minorHAnsi" w:cstheme="minorHAnsi"/>
          <w:shd w:val="clear" w:color="auto" w:fill="FFFFFF"/>
        </w:rPr>
        <w:t xml:space="preserve"> </w:t>
      </w:r>
      <w:r w:rsidR="006E507F">
        <w:rPr>
          <w:rFonts w:asciiTheme="minorHAnsi" w:hAnsiTheme="minorHAnsi" w:cstheme="minorHAnsi"/>
          <w:shd w:val="clear" w:color="auto" w:fill="FFFFFF"/>
        </w:rPr>
        <w:t>aprovou a ata da reunião</w:t>
      </w:r>
      <w:r w:rsidR="00CA7D8A" w:rsidRPr="002E2F58">
        <w:rPr>
          <w:rFonts w:asciiTheme="minorHAnsi" w:hAnsiTheme="minorHAnsi" w:cstheme="minorHAnsi"/>
          <w:shd w:val="clear" w:color="auto" w:fill="FFFFFF"/>
        </w:rPr>
        <w:t xml:space="preserve"> de março e da reunião extraordinária de abril</w:t>
      </w:r>
      <w:r w:rsidR="001C676E" w:rsidRPr="002E2F58">
        <w:rPr>
          <w:rFonts w:asciiTheme="minorHAnsi" w:hAnsiTheme="minorHAnsi" w:cstheme="minorHAnsi"/>
          <w:shd w:val="clear" w:color="auto" w:fill="FFFFFF"/>
        </w:rPr>
        <w:t>.</w:t>
      </w:r>
      <w:r w:rsidR="00CA7D8A" w:rsidRPr="002E2F58">
        <w:rPr>
          <w:rFonts w:asciiTheme="minorHAnsi" w:hAnsiTheme="minorHAnsi" w:cstheme="minorHAnsi"/>
          <w:shd w:val="clear" w:color="auto" w:fill="FFFFFF"/>
        </w:rPr>
        <w:t xml:space="preserve"> No </w:t>
      </w:r>
      <w:r w:rsidR="00CA7D8A" w:rsidRPr="002E2F58">
        <w:rPr>
          <w:rFonts w:asciiTheme="minorHAnsi" w:hAnsiTheme="minorHAnsi" w:cstheme="minorHAnsi"/>
          <w:b/>
          <w:shd w:val="clear" w:color="auto" w:fill="FFFFFF"/>
        </w:rPr>
        <w:t>segundo</w:t>
      </w:r>
      <w:r w:rsidR="00CA7D8A" w:rsidRPr="002E2F58">
        <w:rPr>
          <w:rFonts w:asciiTheme="minorHAnsi" w:hAnsiTheme="minorHAnsi" w:cstheme="minorHAnsi"/>
          <w:shd w:val="clear" w:color="auto" w:fill="FFFFFF"/>
        </w:rPr>
        <w:t xml:space="preserve"> ponto de pauta,</w:t>
      </w:r>
      <w:r w:rsidR="003032ED" w:rsidRPr="002E2F58">
        <w:rPr>
          <w:rFonts w:asciiTheme="minorHAnsi" w:hAnsiTheme="minorHAnsi" w:cstheme="minorHAnsi"/>
          <w:shd w:val="clear" w:color="auto" w:fill="FFFFFF"/>
        </w:rPr>
        <w:t xml:space="preserve"> o professor Luiz</w:t>
      </w:r>
      <w:r w:rsidR="00C85453">
        <w:rPr>
          <w:rFonts w:asciiTheme="minorHAnsi" w:hAnsiTheme="minorHAnsi" w:cstheme="minorHAnsi"/>
          <w:shd w:val="clear" w:color="auto" w:fill="FFFFFF"/>
        </w:rPr>
        <w:t xml:space="preserve"> </w:t>
      </w:r>
      <w:r w:rsidR="00DF3482">
        <w:rPr>
          <w:rFonts w:asciiTheme="minorHAnsi" w:hAnsiTheme="minorHAnsi" w:cstheme="minorHAnsi"/>
          <w:shd w:val="clear" w:color="auto" w:fill="FFFFFF"/>
        </w:rPr>
        <w:t xml:space="preserve">Antonio dos Anjos </w:t>
      </w:r>
      <w:r w:rsidR="00C85453">
        <w:rPr>
          <w:rFonts w:asciiTheme="minorHAnsi" w:hAnsiTheme="minorHAnsi" w:cstheme="minorHAnsi"/>
          <w:shd w:val="clear" w:color="auto" w:fill="FFFFFF"/>
        </w:rPr>
        <w:t>pediu a palavra e informou</w:t>
      </w:r>
      <w:r w:rsidR="003032ED" w:rsidRPr="002E2F58">
        <w:rPr>
          <w:rFonts w:asciiTheme="minorHAnsi" w:hAnsiTheme="minorHAnsi" w:cstheme="minorHAnsi"/>
          <w:shd w:val="clear" w:color="auto" w:fill="FFFFFF"/>
        </w:rPr>
        <w:t xml:space="preserve"> que dois projetos de pesquisa nã</w:t>
      </w:r>
      <w:r w:rsidR="006D3468" w:rsidRPr="002E2F58">
        <w:rPr>
          <w:rFonts w:asciiTheme="minorHAnsi" w:hAnsiTheme="minorHAnsi" w:cstheme="minorHAnsi"/>
          <w:shd w:val="clear" w:color="auto" w:fill="FFFFFF"/>
        </w:rPr>
        <w:t>o puderam ser inseridos a tempo no Rad.</w:t>
      </w:r>
      <w:r w:rsidR="003032ED" w:rsidRPr="002E2F58">
        <w:rPr>
          <w:rFonts w:asciiTheme="minorHAnsi" w:hAnsiTheme="minorHAnsi" w:cstheme="minorHAnsi"/>
          <w:shd w:val="clear" w:color="auto" w:fill="FFFFFF"/>
        </w:rPr>
        <w:t xml:space="preserve"> A </w:t>
      </w:r>
      <w:proofErr w:type="gramStart"/>
      <w:r w:rsidR="00C85453" w:rsidRPr="002E2F58">
        <w:rPr>
          <w:rFonts w:asciiTheme="minorHAnsi" w:hAnsiTheme="minorHAnsi" w:cstheme="minorHAnsi"/>
          <w:shd w:val="clear" w:color="auto" w:fill="FFFFFF"/>
        </w:rPr>
        <w:t>prof.</w:t>
      </w:r>
      <w:proofErr w:type="gramEnd"/>
      <w:r w:rsidR="003032ED" w:rsidRPr="002E2F58">
        <w:rPr>
          <w:rFonts w:asciiTheme="minorHAnsi" w:hAnsiTheme="minorHAnsi" w:cstheme="minorHAnsi"/>
          <w:shd w:val="clear" w:color="auto" w:fill="FFFFFF"/>
        </w:rPr>
        <w:t xml:space="preserve"> Daniele</w:t>
      </w:r>
      <w:r w:rsidR="00C85453">
        <w:rPr>
          <w:rFonts w:asciiTheme="minorHAnsi" w:hAnsiTheme="minorHAnsi" w:cstheme="minorHAnsi"/>
          <w:shd w:val="clear" w:color="auto" w:fill="FFFFFF"/>
        </w:rPr>
        <w:t xml:space="preserve"> </w:t>
      </w:r>
      <w:r w:rsidR="00C85453" w:rsidRPr="002E2F58">
        <w:rPr>
          <w:rFonts w:asciiTheme="minorHAnsi" w:hAnsiTheme="minorHAnsi" w:cstheme="minorHAnsi"/>
        </w:rPr>
        <w:t>Soares</w:t>
      </w:r>
      <w:r w:rsidR="00C85453">
        <w:rPr>
          <w:rFonts w:asciiTheme="minorHAnsi" w:hAnsiTheme="minorHAnsi" w:cstheme="minorHAnsi"/>
          <w:shd w:val="clear" w:color="auto" w:fill="FFFFFF"/>
        </w:rPr>
        <w:t xml:space="preserve"> informou</w:t>
      </w:r>
      <w:r w:rsidR="006D3468" w:rsidRPr="002E2F58">
        <w:rPr>
          <w:rFonts w:asciiTheme="minorHAnsi" w:hAnsiTheme="minorHAnsi" w:cstheme="minorHAnsi"/>
          <w:shd w:val="clear" w:color="auto" w:fill="FFFFFF"/>
        </w:rPr>
        <w:t xml:space="preserve"> que os mesmos poderem ser inseridos no próximo ano, com data de início retroativa. Todos o</w:t>
      </w:r>
      <w:r w:rsidR="00CA7D8A" w:rsidRPr="002E2F58">
        <w:rPr>
          <w:rFonts w:asciiTheme="minorHAnsi" w:hAnsiTheme="minorHAnsi" w:cstheme="minorHAnsi"/>
          <w:shd w:val="clear" w:color="auto" w:fill="FFFFFF"/>
        </w:rPr>
        <w:t xml:space="preserve">s </w:t>
      </w:r>
      <w:proofErr w:type="spellStart"/>
      <w:r w:rsidR="00CA7D8A" w:rsidRPr="002E2F58">
        <w:rPr>
          <w:rFonts w:asciiTheme="minorHAnsi" w:hAnsiTheme="minorHAnsi" w:cstheme="minorHAnsi"/>
          <w:shd w:val="clear" w:color="auto" w:fill="FFFFFF"/>
        </w:rPr>
        <w:t>RAD´s</w:t>
      </w:r>
      <w:proofErr w:type="spellEnd"/>
      <w:r w:rsidR="00CA7D8A" w:rsidRPr="002E2F58">
        <w:rPr>
          <w:rFonts w:asciiTheme="minorHAnsi" w:hAnsiTheme="minorHAnsi" w:cstheme="minorHAnsi"/>
          <w:shd w:val="clear" w:color="auto" w:fill="FFFFFF"/>
        </w:rPr>
        <w:t xml:space="preserve"> foram aprovados</w:t>
      </w:r>
      <w:r w:rsidR="006D3468" w:rsidRPr="002E2F58">
        <w:rPr>
          <w:rFonts w:asciiTheme="minorHAnsi" w:hAnsiTheme="minorHAnsi" w:cstheme="minorHAnsi"/>
          <w:shd w:val="clear" w:color="auto" w:fill="FFFFFF"/>
        </w:rPr>
        <w:t xml:space="preserve"> pela plenária</w:t>
      </w:r>
      <w:r w:rsidR="00CA7D8A" w:rsidRPr="002E2F58">
        <w:rPr>
          <w:rFonts w:asciiTheme="minorHAnsi" w:hAnsiTheme="minorHAnsi" w:cstheme="minorHAnsi"/>
          <w:shd w:val="clear" w:color="auto" w:fill="FFFFFF"/>
        </w:rPr>
        <w:t>.</w:t>
      </w:r>
      <w:r w:rsidR="00D4046C" w:rsidRPr="002E2F58">
        <w:rPr>
          <w:rFonts w:asciiTheme="minorHAnsi" w:hAnsiTheme="minorHAnsi" w:cstheme="minorHAnsi"/>
          <w:shd w:val="clear" w:color="auto" w:fill="FFFFFF"/>
        </w:rPr>
        <w:t xml:space="preserve"> No </w:t>
      </w:r>
      <w:r w:rsidR="00D4046C" w:rsidRPr="002E2F58">
        <w:rPr>
          <w:rFonts w:asciiTheme="minorHAnsi" w:hAnsiTheme="minorHAnsi" w:cstheme="minorHAnsi"/>
          <w:b/>
          <w:shd w:val="clear" w:color="auto" w:fill="FFFFFF"/>
        </w:rPr>
        <w:t>terceiro</w:t>
      </w:r>
      <w:r w:rsidR="00D4046C" w:rsidRPr="002E2F58">
        <w:rPr>
          <w:rFonts w:asciiTheme="minorHAnsi" w:hAnsiTheme="minorHAnsi" w:cstheme="minorHAnsi"/>
          <w:shd w:val="clear" w:color="auto" w:fill="FFFFFF"/>
        </w:rPr>
        <w:t xml:space="preserve"> ponto de pauta, os planos de trabalho 2022 dos docentes deste departamento também foram aprovados. No </w:t>
      </w:r>
      <w:r w:rsidR="00D4046C" w:rsidRPr="002E2F58">
        <w:rPr>
          <w:rFonts w:asciiTheme="minorHAnsi" w:hAnsiTheme="minorHAnsi" w:cstheme="minorHAnsi"/>
          <w:b/>
          <w:shd w:val="clear" w:color="auto" w:fill="FFFFFF"/>
        </w:rPr>
        <w:t>quarto</w:t>
      </w:r>
      <w:r w:rsidR="00D4046C" w:rsidRPr="002E2F58">
        <w:rPr>
          <w:rFonts w:asciiTheme="minorHAnsi" w:hAnsiTheme="minorHAnsi" w:cstheme="minorHAnsi"/>
          <w:shd w:val="clear" w:color="auto" w:fill="FFFFFF"/>
        </w:rPr>
        <w:t xml:space="preserve"> ponto, que tratou da </w:t>
      </w:r>
      <w:proofErr w:type="spellStart"/>
      <w:r w:rsidR="00D4046C" w:rsidRPr="002E2F58">
        <w:rPr>
          <w:rFonts w:asciiTheme="minorHAnsi" w:hAnsiTheme="minorHAnsi" w:cstheme="minorHAnsi"/>
        </w:rPr>
        <w:t>creditação</w:t>
      </w:r>
      <w:proofErr w:type="spellEnd"/>
      <w:r w:rsidR="00D4046C" w:rsidRPr="002E2F58">
        <w:rPr>
          <w:rFonts w:asciiTheme="minorHAnsi" w:hAnsiTheme="minorHAnsi" w:cstheme="minorHAnsi"/>
        </w:rPr>
        <w:t xml:space="preserve"> das atividades de estágio na extensão,</w:t>
      </w:r>
      <w:r w:rsidR="006D3468" w:rsidRPr="002E2F58">
        <w:rPr>
          <w:rFonts w:asciiTheme="minorHAnsi" w:hAnsiTheme="minorHAnsi" w:cstheme="minorHAnsi"/>
        </w:rPr>
        <w:t xml:space="preserve"> a palavra foi concedida a </w:t>
      </w:r>
      <w:proofErr w:type="gramStart"/>
      <w:r w:rsidR="006D3468" w:rsidRPr="002E2F58">
        <w:rPr>
          <w:rFonts w:asciiTheme="minorHAnsi" w:hAnsiTheme="minorHAnsi" w:cstheme="minorHAnsi"/>
        </w:rPr>
        <w:t>prof.</w:t>
      </w:r>
      <w:proofErr w:type="gramEnd"/>
      <w:r w:rsidR="006D3468" w:rsidRPr="002E2F58">
        <w:rPr>
          <w:rFonts w:asciiTheme="minorHAnsi" w:hAnsiTheme="minorHAnsi" w:cstheme="minorHAnsi"/>
        </w:rPr>
        <w:t xml:space="preserve"> Silvia que agradeceu a participação dos </w:t>
      </w:r>
      <w:r w:rsidR="00450281" w:rsidRPr="002E2F58">
        <w:rPr>
          <w:rFonts w:asciiTheme="minorHAnsi" w:hAnsiTheme="minorHAnsi" w:cstheme="minorHAnsi"/>
        </w:rPr>
        <w:t>docentes</w:t>
      </w:r>
      <w:r w:rsidR="00C85453">
        <w:rPr>
          <w:rFonts w:asciiTheme="minorHAnsi" w:hAnsiTheme="minorHAnsi" w:cstheme="minorHAnsi"/>
        </w:rPr>
        <w:t xml:space="preserve"> envolvidos. A</w:t>
      </w:r>
      <w:r w:rsidR="00450281" w:rsidRPr="002E2F58">
        <w:rPr>
          <w:rFonts w:asciiTheme="minorHAnsi" w:hAnsiTheme="minorHAnsi" w:cstheme="minorHAnsi"/>
        </w:rPr>
        <w:t xml:space="preserve"> plenária </w:t>
      </w:r>
      <w:r w:rsidR="009B3639" w:rsidRPr="002E2F58">
        <w:rPr>
          <w:rFonts w:asciiTheme="minorHAnsi" w:hAnsiTheme="minorHAnsi" w:cstheme="minorHAnsi"/>
        </w:rPr>
        <w:t xml:space="preserve">aprovou os documentos </w:t>
      </w:r>
      <w:r w:rsidR="00F77A4E" w:rsidRPr="002E2F58">
        <w:rPr>
          <w:rFonts w:asciiTheme="minorHAnsi" w:hAnsiTheme="minorHAnsi" w:cstheme="minorHAnsi"/>
        </w:rPr>
        <w:t>e</w:t>
      </w:r>
      <w:r w:rsidR="00C85453">
        <w:rPr>
          <w:rFonts w:asciiTheme="minorHAnsi" w:hAnsiTheme="minorHAnsi" w:cstheme="minorHAnsi"/>
        </w:rPr>
        <w:t xml:space="preserve"> a deliberação foi que estes sejam</w:t>
      </w:r>
      <w:r w:rsidR="00F77A4E" w:rsidRPr="002E2F58">
        <w:rPr>
          <w:rFonts w:asciiTheme="minorHAnsi" w:hAnsiTheme="minorHAnsi" w:cstheme="minorHAnsi"/>
        </w:rPr>
        <w:t xml:space="preserve"> encaminhados para o NDE e posteriormente</w:t>
      </w:r>
      <w:r w:rsidR="009B3639" w:rsidRPr="002E2F58">
        <w:rPr>
          <w:rFonts w:asciiTheme="minorHAnsi" w:hAnsiTheme="minorHAnsi" w:cstheme="minorHAnsi"/>
        </w:rPr>
        <w:t xml:space="preserve"> para o</w:t>
      </w:r>
      <w:r w:rsidR="00F77A4E" w:rsidRPr="002E2F58">
        <w:rPr>
          <w:rFonts w:asciiTheme="minorHAnsi" w:hAnsiTheme="minorHAnsi" w:cstheme="minorHAnsi"/>
        </w:rPr>
        <w:t xml:space="preserve"> Colegiado de Curso</w:t>
      </w:r>
      <w:r w:rsidR="00D4046C" w:rsidRPr="002E2F58">
        <w:rPr>
          <w:rFonts w:asciiTheme="minorHAnsi" w:hAnsiTheme="minorHAnsi" w:cstheme="minorHAnsi"/>
        </w:rPr>
        <w:t xml:space="preserve">. No </w:t>
      </w:r>
      <w:r w:rsidR="00D4046C" w:rsidRPr="002E2F58">
        <w:rPr>
          <w:rFonts w:asciiTheme="minorHAnsi" w:hAnsiTheme="minorHAnsi" w:cstheme="minorHAnsi"/>
          <w:b/>
        </w:rPr>
        <w:t>quinto</w:t>
      </w:r>
      <w:r w:rsidR="00FB3BF2" w:rsidRPr="002E2F58">
        <w:rPr>
          <w:rFonts w:asciiTheme="minorHAnsi" w:hAnsiTheme="minorHAnsi" w:cstheme="minorHAnsi"/>
        </w:rPr>
        <w:t xml:space="preserve"> ponto</w:t>
      </w:r>
      <w:r w:rsidR="00D4046C" w:rsidRPr="002E2F58">
        <w:rPr>
          <w:rFonts w:asciiTheme="minorHAnsi" w:hAnsiTheme="minorHAnsi" w:cstheme="minorHAnsi"/>
        </w:rPr>
        <w:t xml:space="preserve">, </w:t>
      </w:r>
      <w:r w:rsidR="00883D4F" w:rsidRPr="002E2F58">
        <w:rPr>
          <w:rFonts w:asciiTheme="minorHAnsi" w:hAnsiTheme="minorHAnsi" w:cstheme="minorHAnsi"/>
        </w:rPr>
        <w:t xml:space="preserve">a professora </w:t>
      </w:r>
      <w:r w:rsidR="009B3639" w:rsidRPr="002E2F58">
        <w:rPr>
          <w:rFonts w:asciiTheme="minorHAnsi" w:hAnsiTheme="minorHAnsi" w:cstheme="minorHAnsi"/>
        </w:rPr>
        <w:t xml:space="preserve">Kátia Ayres </w:t>
      </w:r>
      <w:r w:rsidR="00883D4F" w:rsidRPr="002E2F58">
        <w:rPr>
          <w:rFonts w:asciiTheme="minorHAnsi" w:hAnsiTheme="minorHAnsi" w:cstheme="minorHAnsi"/>
        </w:rPr>
        <w:t>foi indicada pela plenária para compor a Comissão de Avaliação de indicadores do curso de graduação.</w:t>
      </w:r>
      <w:r w:rsidR="00771DFD" w:rsidRPr="002E2F58">
        <w:rPr>
          <w:rFonts w:asciiTheme="minorHAnsi" w:hAnsiTheme="minorHAnsi" w:cstheme="minorHAnsi"/>
        </w:rPr>
        <w:t xml:space="preserve"> </w:t>
      </w:r>
      <w:r w:rsidR="00C85453">
        <w:rPr>
          <w:rFonts w:asciiTheme="minorHAnsi" w:hAnsiTheme="minorHAnsi" w:cstheme="minorHAnsi"/>
        </w:rPr>
        <w:t xml:space="preserve">No </w:t>
      </w:r>
      <w:r w:rsidR="00C85453" w:rsidRPr="00C85453">
        <w:rPr>
          <w:rFonts w:asciiTheme="minorHAnsi" w:hAnsiTheme="minorHAnsi" w:cstheme="minorHAnsi"/>
          <w:b/>
        </w:rPr>
        <w:t>sexto</w:t>
      </w:r>
      <w:r w:rsidR="00C85453">
        <w:rPr>
          <w:rFonts w:asciiTheme="minorHAnsi" w:hAnsiTheme="minorHAnsi" w:cstheme="minorHAnsi"/>
        </w:rPr>
        <w:t xml:space="preserve"> ponto de pauta, a </w:t>
      </w:r>
      <w:proofErr w:type="gramStart"/>
      <w:r w:rsidR="00C85453">
        <w:rPr>
          <w:rFonts w:asciiTheme="minorHAnsi" w:hAnsiTheme="minorHAnsi" w:cstheme="minorHAnsi"/>
        </w:rPr>
        <w:t>prof.</w:t>
      </w:r>
      <w:proofErr w:type="gramEnd"/>
      <w:r w:rsidR="00C85453">
        <w:rPr>
          <w:rFonts w:asciiTheme="minorHAnsi" w:hAnsiTheme="minorHAnsi" w:cstheme="minorHAnsi"/>
        </w:rPr>
        <w:t xml:space="preserve"> Daniele Soares informou a plenária que devido a atividades acadêmicas, nem ela e nem a prof. Silvia Pereira poderiam participar da próxima reunião departamental (27/05/1022) no horário previsto, então esta foi modificada para o turno da tarde (15h) com a aprovação da plenária. </w:t>
      </w:r>
      <w:r w:rsidR="00C85453" w:rsidRPr="002E2F58">
        <w:rPr>
          <w:rFonts w:asciiTheme="minorHAnsi" w:hAnsiTheme="minorHAnsi" w:cstheme="minorHAnsi"/>
        </w:rPr>
        <w:t>Alteração da próxima reunião departamental de 27 de maio de 2022 às 9h para 15h</w:t>
      </w:r>
      <w:r w:rsidR="008B0211">
        <w:rPr>
          <w:rFonts w:asciiTheme="minorHAnsi" w:hAnsiTheme="minorHAnsi" w:cstheme="minorHAnsi"/>
        </w:rPr>
        <w:t>.</w:t>
      </w:r>
      <w:r w:rsidR="00C85453" w:rsidRPr="002E2F58">
        <w:rPr>
          <w:rFonts w:asciiTheme="minorHAnsi" w:hAnsiTheme="minorHAnsi" w:cstheme="minorHAnsi"/>
        </w:rPr>
        <w:t xml:space="preserve"> </w:t>
      </w:r>
      <w:r w:rsidR="008B0211">
        <w:rPr>
          <w:rFonts w:asciiTheme="minorHAnsi" w:hAnsiTheme="minorHAnsi" w:cstheme="minorHAnsi"/>
        </w:rPr>
        <w:t xml:space="preserve">No </w:t>
      </w:r>
      <w:r w:rsidR="008B0211" w:rsidRPr="008B0211">
        <w:rPr>
          <w:rFonts w:asciiTheme="minorHAnsi" w:hAnsiTheme="minorHAnsi" w:cstheme="minorHAnsi"/>
          <w:b/>
        </w:rPr>
        <w:t>primeiro</w:t>
      </w:r>
      <w:r w:rsidR="008B0211">
        <w:rPr>
          <w:rFonts w:asciiTheme="minorHAnsi" w:hAnsiTheme="minorHAnsi" w:cstheme="minorHAnsi"/>
        </w:rPr>
        <w:t xml:space="preserve"> informe, a </w:t>
      </w:r>
      <w:r w:rsidR="008B0211" w:rsidRPr="002E2F58">
        <w:rPr>
          <w:rFonts w:asciiTheme="minorHAnsi" w:hAnsiTheme="minorHAnsi" w:cstheme="minorHAnsi"/>
        </w:rPr>
        <w:t>Profa. Patrícia Henriques</w:t>
      </w:r>
      <w:r w:rsidR="008B0211">
        <w:rPr>
          <w:rFonts w:asciiTheme="minorHAnsi" w:hAnsiTheme="minorHAnsi" w:cstheme="minorHAnsi"/>
        </w:rPr>
        <w:t xml:space="preserve"> foi</w:t>
      </w:r>
      <w:r w:rsidR="00952B6B">
        <w:rPr>
          <w:rFonts w:asciiTheme="minorHAnsi" w:hAnsiTheme="minorHAnsi" w:cstheme="minorHAnsi"/>
        </w:rPr>
        <w:t xml:space="preserve"> parabenizada pela plenária. No </w:t>
      </w:r>
      <w:r w:rsidR="00952B6B" w:rsidRPr="00952B6B">
        <w:rPr>
          <w:rFonts w:asciiTheme="minorHAnsi" w:hAnsiTheme="minorHAnsi" w:cstheme="minorHAnsi"/>
          <w:b/>
        </w:rPr>
        <w:t>segundo</w:t>
      </w:r>
      <w:r w:rsidR="00952B6B">
        <w:rPr>
          <w:rFonts w:asciiTheme="minorHAnsi" w:hAnsiTheme="minorHAnsi" w:cstheme="minorHAnsi"/>
        </w:rPr>
        <w:t xml:space="preserve"> informe, </w:t>
      </w:r>
      <w:r w:rsidR="007B0C6F">
        <w:rPr>
          <w:rFonts w:asciiTheme="minorHAnsi" w:hAnsiTheme="minorHAnsi" w:cstheme="minorHAnsi"/>
        </w:rPr>
        <w:t xml:space="preserve">a </w:t>
      </w:r>
      <w:proofErr w:type="gramStart"/>
      <w:r w:rsidR="007B0C6F">
        <w:rPr>
          <w:rFonts w:asciiTheme="minorHAnsi" w:hAnsiTheme="minorHAnsi" w:cstheme="minorHAnsi"/>
        </w:rPr>
        <w:t>prof.</w:t>
      </w:r>
      <w:proofErr w:type="gramEnd"/>
      <w:r w:rsidR="007B0C6F">
        <w:rPr>
          <w:rFonts w:asciiTheme="minorHAnsi" w:hAnsiTheme="minorHAnsi" w:cstheme="minorHAnsi"/>
        </w:rPr>
        <w:t xml:space="preserve"> Daniela Soares detalhou para a plenária como devem ser feitas as solicitações de impressões e </w:t>
      </w:r>
      <w:proofErr w:type="spellStart"/>
      <w:r w:rsidR="007B0C6F" w:rsidRPr="007B0C6F">
        <w:rPr>
          <w:rFonts w:asciiTheme="minorHAnsi" w:hAnsiTheme="minorHAnsi" w:cstheme="minorHAnsi"/>
          <w:i/>
        </w:rPr>
        <w:t>xerox</w:t>
      </w:r>
      <w:proofErr w:type="spellEnd"/>
      <w:r w:rsidR="007B0C6F">
        <w:rPr>
          <w:rFonts w:asciiTheme="minorHAnsi" w:hAnsiTheme="minorHAnsi" w:cstheme="minorHAnsi"/>
        </w:rPr>
        <w:t xml:space="preserve"> à Secretaria Administrativa. </w:t>
      </w:r>
      <w:r w:rsidR="003D4A5D">
        <w:rPr>
          <w:rFonts w:asciiTheme="minorHAnsi" w:hAnsiTheme="minorHAnsi" w:cstheme="minorHAnsi"/>
        </w:rPr>
        <w:t xml:space="preserve">No </w:t>
      </w:r>
      <w:r w:rsidR="003D4A5D" w:rsidRPr="00EE134C">
        <w:rPr>
          <w:rFonts w:asciiTheme="minorHAnsi" w:hAnsiTheme="minorHAnsi" w:cstheme="minorHAnsi"/>
          <w:b/>
        </w:rPr>
        <w:t>terceiro</w:t>
      </w:r>
      <w:r w:rsidR="003D4A5D">
        <w:rPr>
          <w:rFonts w:asciiTheme="minorHAnsi" w:hAnsiTheme="minorHAnsi" w:cstheme="minorHAnsi"/>
        </w:rPr>
        <w:t xml:space="preserve"> informe, </w:t>
      </w:r>
      <w:r w:rsidR="00CE45DD">
        <w:rPr>
          <w:rFonts w:asciiTheme="minorHAnsi" w:hAnsiTheme="minorHAnsi" w:cstheme="minorHAnsi"/>
        </w:rPr>
        <w:t xml:space="preserve">sobre o preenchimento dos </w:t>
      </w:r>
      <w:r w:rsidR="00CE45DD" w:rsidRPr="002E2F58">
        <w:rPr>
          <w:rFonts w:asciiTheme="minorHAnsi" w:hAnsiTheme="minorHAnsi" w:cstheme="minorHAnsi"/>
        </w:rPr>
        <w:t>Formulário</w:t>
      </w:r>
      <w:r w:rsidR="00CE45DD">
        <w:rPr>
          <w:rFonts w:asciiTheme="minorHAnsi" w:hAnsiTheme="minorHAnsi" w:cstheme="minorHAnsi"/>
        </w:rPr>
        <w:t>s</w:t>
      </w:r>
      <w:r w:rsidR="00CE45DD" w:rsidRPr="002E2F58">
        <w:rPr>
          <w:rFonts w:asciiTheme="minorHAnsi" w:hAnsiTheme="minorHAnsi" w:cstheme="minorHAnsi"/>
        </w:rPr>
        <w:t xml:space="preserve"> de cadastramento de projetos de pesquisa </w:t>
      </w:r>
      <w:r w:rsidR="00CE45DD">
        <w:rPr>
          <w:rFonts w:asciiTheme="minorHAnsi" w:hAnsiTheme="minorHAnsi" w:cstheme="minorHAnsi"/>
        </w:rPr>
        <w:t xml:space="preserve">e </w:t>
      </w:r>
      <w:r w:rsidR="00CE45DD" w:rsidRPr="002E2F58">
        <w:rPr>
          <w:rFonts w:asciiTheme="minorHAnsi" w:hAnsiTheme="minorHAnsi" w:cstheme="minorHAnsi"/>
        </w:rPr>
        <w:t>de extensão</w:t>
      </w:r>
      <w:r w:rsidR="00CE45DD">
        <w:rPr>
          <w:rFonts w:asciiTheme="minorHAnsi" w:hAnsiTheme="minorHAnsi" w:cstheme="minorHAnsi"/>
        </w:rPr>
        <w:t>,</w:t>
      </w:r>
      <w:r w:rsidR="00FF79AB">
        <w:rPr>
          <w:rFonts w:asciiTheme="minorHAnsi" w:hAnsiTheme="minorHAnsi" w:cstheme="minorHAnsi"/>
        </w:rPr>
        <w:t xml:space="preserve"> que visa divulgar os projetos vinculados a cada docente, </w:t>
      </w:r>
      <w:r w:rsidR="00CE45DD">
        <w:rPr>
          <w:rFonts w:asciiTheme="minorHAnsi" w:hAnsiTheme="minorHAnsi" w:cstheme="minorHAnsi"/>
        </w:rPr>
        <w:t xml:space="preserve">a plenária </w:t>
      </w:r>
      <w:r w:rsidR="003C5BB4">
        <w:rPr>
          <w:rFonts w:asciiTheme="minorHAnsi" w:hAnsiTheme="minorHAnsi" w:cstheme="minorHAnsi"/>
        </w:rPr>
        <w:t>solicitou</w:t>
      </w:r>
      <w:r w:rsidR="00E87427">
        <w:rPr>
          <w:rFonts w:asciiTheme="minorHAnsi" w:hAnsiTheme="minorHAnsi" w:cstheme="minorHAnsi"/>
        </w:rPr>
        <w:t xml:space="preserve"> </w:t>
      </w:r>
      <w:r w:rsidR="00CE45DD">
        <w:rPr>
          <w:rFonts w:asciiTheme="minorHAnsi" w:hAnsiTheme="minorHAnsi" w:cstheme="minorHAnsi"/>
        </w:rPr>
        <w:t>que a página da Faculdade de Nutrição seja atualizada</w:t>
      </w:r>
      <w:r w:rsidR="00FF79AB">
        <w:rPr>
          <w:rFonts w:asciiTheme="minorHAnsi" w:hAnsiTheme="minorHAnsi" w:cstheme="minorHAnsi"/>
        </w:rPr>
        <w:t xml:space="preserve"> com essa função e</w:t>
      </w:r>
      <w:r w:rsidR="00CE45DD">
        <w:rPr>
          <w:rFonts w:asciiTheme="minorHAnsi" w:hAnsiTheme="minorHAnsi" w:cstheme="minorHAnsi"/>
        </w:rPr>
        <w:t xml:space="preserve"> </w:t>
      </w:r>
      <w:r w:rsidR="003C5BB4">
        <w:rPr>
          <w:rFonts w:asciiTheme="minorHAnsi" w:hAnsiTheme="minorHAnsi" w:cstheme="minorHAnsi"/>
        </w:rPr>
        <w:t>também pediu</w:t>
      </w:r>
      <w:r w:rsidR="00CE45DD">
        <w:rPr>
          <w:rFonts w:asciiTheme="minorHAnsi" w:hAnsiTheme="minorHAnsi" w:cstheme="minorHAnsi"/>
        </w:rPr>
        <w:t xml:space="preserve"> a </w:t>
      </w:r>
      <w:proofErr w:type="gramStart"/>
      <w:r w:rsidR="00CE45DD">
        <w:rPr>
          <w:rFonts w:asciiTheme="minorHAnsi" w:hAnsiTheme="minorHAnsi" w:cstheme="minorHAnsi"/>
        </w:rPr>
        <w:t>prof.</w:t>
      </w:r>
      <w:proofErr w:type="gramEnd"/>
      <w:r w:rsidR="00CE45DD">
        <w:rPr>
          <w:rFonts w:asciiTheme="minorHAnsi" w:hAnsiTheme="minorHAnsi" w:cstheme="minorHAnsi"/>
        </w:rPr>
        <w:t xml:space="preserve"> Silvia Pereira, coordenadora de curso, que o DALO divulgue </w:t>
      </w:r>
      <w:r w:rsidR="00CE45DD">
        <w:rPr>
          <w:rFonts w:asciiTheme="minorHAnsi" w:hAnsiTheme="minorHAnsi" w:cstheme="minorHAnsi"/>
        </w:rPr>
        <w:lastRenderedPageBreak/>
        <w:t xml:space="preserve">para os alunos como encontrar essas informações nos currículos </w:t>
      </w:r>
      <w:r w:rsidR="00CE45DD" w:rsidRPr="003C5BB4">
        <w:rPr>
          <w:rFonts w:asciiTheme="minorHAnsi" w:hAnsiTheme="minorHAnsi" w:cstheme="minorHAnsi"/>
          <w:i/>
        </w:rPr>
        <w:t>Lattes</w:t>
      </w:r>
      <w:r w:rsidR="00CE45DD">
        <w:rPr>
          <w:rFonts w:asciiTheme="minorHAnsi" w:hAnsiTheme="minorHAnsi" w:cstheme="minorHAnsi"/>
        </w:rPr>
        <w:t xml:space="preserve"> dos docente</w:t>
      </w:r>
      <w:r w:rsidR="001B19B6">
        <w:rPr>
          <w:rFonts w:asciiTheme="minorHAnsi" w:hAnsiTheme="minorHAnsi" w:cstheme="minorHAnsi"/>
        </w:rPr>
        <w:t>s.</w:t>
      </w:r>
      <w:r w:rsidR="00CE45DD">
        <w:rPr>
          <w:rFonts w:asciiTheme="minorHAnsi" w:hAnsiTheme="minorHAnsi" w:cstheme="minorHAnsi"/>
        </w:rPr>
        <w:t xml:space="preserve"> </w:t>
      </w:r>
      <w:r w:rsidR="001B19B6">
        <w:rPr>
          <w:rFonts w:asciiTheme="minorHAnsi" w:hAnsiTheme="minorHAnsi" w:cstheme="minorHAnsi"/>
        </w:rPr>
        <w:t xml:space="preserve">No </w:t>
      </w:r>
      <w:r w:rsidR="001B19B6" w:rsidRPr="001B19B6">
        <w:rPr>
          <w:rFonts w:asciiTheme="minorHAnsi" w:hAnsiTheme="minorHAnsi" w:cstheme="minorHAnsi"/>
          <w:b/>
        </w:rPr>
        <w:t>quarto</w:t>
      </w:r>
      <w:r w:rsidR="001B19B6">
        <w:rPr>
          <w:rFonts w:asciiTheme="minorHAnsi" w:hAnsiTheme="minorHAnsi" w:cstheme="minorHAnsi"/>
        </w:rPr>
        <w:t xml:space="preserve"> informe, a </w:t>
      </w:r>
      <w:proofErr w:type="gramStart"/>
      <w:r w:rsidR="001B19B6">
        <w:rPr>
          <w:rFonts w:asciiTheme="minorHAnsi" w:hAnsiTheme="minorHAnsi" w:cstheme="minorHAnsi"/>
        </w:rPr>
        <w:t>prof.</w:t>
      </w:r>
      <w:proofErr w:type="gramEnd"/>
      <w:r w:rsidR="001B19B6">
        <w:rPr>
          <w:rFonts w:asciiTheme="minorHAnsi" w:hAnsiTheme="minorHAnsi" w:cstheme="minorHAnsi"/>
        </w:rPr>
        <w:t xml:space="preserve"> Daniele Soares informou que o departamento recebeu e-mail da</w:t>
      </w:r>
      <w:r w:rsidR="001B19B6" w:rsidRPr="002E2F58">
        <w:rPr>
          <w:rFonts w:asciiTheme="minorHAnsi" w:hAnsiTheme="minorHAnsi" w:cstheme="minorHAnsi"/>
        </w:rPr>
        <w:t xml:space="preserve"> CPD prorroga</w:t>
      </w:r>
      <w:r w:rsidR="001B19B6">
        <w:rPr>
          <w:rFonts w:asciiTheme="minorHAnsi" w:hAnsiTheme="minorHAnsi" w:cstheme="minorHAnsi"/>
        </w:rPr>
        <w:t xml:space="preserve">ndo </w:t>
      </w:r>
      <w:r w:rsidR="001B19B6" w:rsidRPr="002E2F58">
        <w:rPr>
          <w:rFonts w:asciiTheme="minorHAnsi" w:hAnsiTheme="minorHAnsi" w:cstheme="minorHAnsi"/>
        </w:rPr>
        <w:t>a validade do concurso de 2019</w:t>
      </w:r>
      <w:r w:rsidR="001B19B6">
        <w:rPr>
          <w:rFonts w:asciiTheme="minorHAnsi" w:hAnsiTheme="minorHAnsi" w:cstheme="minorHAnsi"/>
        </w:rPr>
        <w:t xml:space="preserve">, na área de Alimentação para Coletividade. No </w:t>
      </w:r>
      <w:r w:rsidR="001B19B6" w:rsidRPr="001B19B6">
        <w:rPr>
          <w:rFonts w:asciiTheme="minorHAnsi" w:hAnsiTheme="minorHAnsi" w:cstheme="minorHAnsi"/>
          <w:b/>
        </w:rPr>
        <w:t>quinto</w:t>
      </w:r>
      <w:r w:rsidR="001B19B6">
        <w:rPr>
          <w:rFonts w:asciiTheme="minorHAnsi" w:hAnsiTheme="minorHAnsi" w:cstheme="minorHAnsi"/>
        </w:rPr>
        <w:t xml:space="preserve"> informe a </w:t>
      </w:r>
      <w:proofErr w:type="gramStart"/>
      <w:r w:rsidR="001B19B6">
        <w:rPr>
          <w:rFonts w:asciiTheme="minorHAnsi" w:hAnsiTheme="minorHAnsi" w:cstheme="minorHAnsi"/>
        </w:rPr>
        <w:t>prof.</w:t>
      </w:r>
      <w:proofErr w:type="gramEnd"/>
      <w:r w:rsidR="001B19B6">
        <w:rPr>
          <w:rFonts w:asciiTheme="minorHAnsi" w:hAnsiTheme="minorHAnsi" w:cstheme="minorHAnsi"/>
        </w:rPr>
        <w:t xml:space="preserve"> Daniele Soares informou que o processo disciplinar da p</w:t>
      </w:r>
      <w:r w:rsidR="001B19B6" w:rsidRPr="002E2F58">
        <w:rPr>
          <w:rFonts w:asciiTheme="minorHAnsi" w:hAnsiTheme="minorHAnsi" w:cstheme="minorHAnsi"/>
        </w:rPr>
        <w:t>rofa. Camila Favaretto Barbosa</w:t>
      </w:r>
      <w:r w:rsidR="001B19B6">
        <w:rPr>
          <w:rFonts w:asciiTheme="minorHAnsi" w:hAnsiTheme="minorHAnsi" w:cstheme="minorHAnsi"/>
        </w:rPr>
        <w:t xml:space="preserve"> completou essa instância com a comissão instaurada tentando contado co</w:t>
      </w:r>
      <w:r w:rsidR="004C053A">
        <w:rPr>
          <w:rFonts w:asciiTheme="minorHAnsi" w:hAnsiTheme="minorHAnsi" w:cstheme="minorHAnsi"/>
        </w:rPr>
        <w:t>m a docente e esse prazo findo,</w:t>
      </w:r>
      <w:r w:rsidR="00771DFD" w:rsidRPr="002E2F58">
        <w:rPr>
          <w:rFonts w:asciiTheme="minorHAnsi" w:hAnsiTheme="minorHAnsi" w:cstheme="minorHAnsi"/>
        </w:rPr>
        <w:t xml:space="preserve"> passou</w:t>
      </w:r>
      <w:r w:rsidR="004C053A">
        <w:rPr>
          <w:rFonts w:asciiTheme="minorHAnsi" w:hAnsiTheme="minorHAnsi" w:cstheme="minorHAnsi"/>
        </w:rPr>
        <w:t xml:space="preserve"> para </w:t>
      </w:r>
      <w:r w:rsidR="004C053A" w:rsidRPr="004C053A">
        <w:rPr>
          <w:rFonts w:asciiTheme="minorHAnsi" w:hAnsiTheme="minorHAnsi" w:cstheme="minorHAnsi"/>
          <w:highlight w:val="yellow"/>
        </w:rPr>
        <w:t xml:space="preserve">o </w:t>
      </w:r>
      <w:proofErr w:type="gramStart"/>
      <w:r w:rsidR="004C053A" w:rsidRPr="004C053A">
        <w:rPr>
          <w:rFonts w:asciiTheme="minorHAnsi" w:hAnsiTheme="minorHAnsi" w:cstheme="minorHAnsi"/>
          <w:highlight w:val="yellow"/>
        </w:rPr>
        <w:t>setor ...</w:t>
      </w:r>
      <w:proofErr w:type="gramEnd"/>
      <w:r w:rsidR="00811161">
        <w:rPr>
          <w:rFonts w:asciiTheme="minorHAnsi" w:hAnsiTheme="minorHAnsi" w:cstheme="minorHAnsi"/>
        </w:rPr>
        <w:t xml:space="preserve"> Findos os informes, passou</w:t>
      </w:r>
      <w:r w:rsidR="00771DFD" w:rsidRPr="002E2F58">
        <w:rPr>
          <w:rFonts w:asciiTheme="minorHAnsi" w:hAnsiTheme="minorHAnsi" w:cstheme="minorHAnsi"/>
        </w:rPr>
        <w:t>-se a palavra livre.</w:t>
      </w:r>
      <w:r w:rsidR="000B78E4" w:rsidRPr="002E2F58">
        <w:rPr>
          <w:rFonts w:asciiTheme="minorHAnsi" w:hAnsiTheme="minorHAnsi" w:cstheme="minorHAnsi"/>
        </w:rPr>
        <w:t xml:space="preserve"> A </w:t>
      </w:r>
      <w:proofErr w:type="gramStart"/>
      <w:r w:rsidR="000B78E4" w:rsidRPr="002E2F58">
        <w:rPr>
          <w:rFonts w:asciiTheme="minorHAnsi" w:hAnsiTheme="minorHAnsi" w:cstheme="minorHAnsi"/>
        </w:rPr>
        <w:t>prof.</w:t>
      </w:r>
      <w:proofErr w:type="gramEnd"/>
      <w:r w:rsidR="00C42D30" w:rsidRPr="002E2F58">
        <w:rPr>
          <w:rFonts w:asciiTheme="minorHAnsi" w:hAnsiTheme="minorHAnsi" w:cstheme="minorHAnsi"/>
        </w:rPr>
        <w:t xml:space="preserve"> </w:t>
      </w:r>
      <w:r w:rsidR="00811161">
        <w:rPr>
          <w:rFonts w:asciiTheme="minorHAnsi" w:hAnsiTheme="minorHAnsi" w:cstheme="minorHAnsi"/>
        </w:rPr>
        <w:t xml:space="preserve">Maria das </w:t>
      </w:r>
      <w:r w:rsidR="00C42D30" w:rsidRPr="002E2F58">
        <w:rPr>
          <w:rFonts w:asciiTheme="minorHAnsi" w:hAnsiTheme="minorHAnsi" w:cstheme="minorHAnsi"/>
        </w:rPr>
        <w:t>Graça</w:t>
      </w:r>
      <w:r w:rsidR="00811161">
        <w:rPr>
          <w:rFonts w:asciiTheme="minorHAnsi" w:hAnsiTheme="minorHAnsi" w:cstheme="minorHAnsi"/>
        </w:rPr>
        <w:t>s Medeiros</w:t>
      </w:r>
      <w:r w:rsidR="00C42D30" w:rsidRPr="002E2F58">
        <w:rPr>
          <w:rFonts w:asciiTheme="minorHAnsi" w:hAnsiTheme="minorHAnsi" w:cstheme="minorHAnsi"/>
        </w:rPr>
        <w:t xml:space="preserve"> pediu</w:t>
      </w:r>
      <w:r w:rsidR="000B78E4" w:rsidRPr="002E2F58">
        <w:rPr>
          <w:rFonts w:asciiTheme="minorHAnsi" w:hAnsiTheme="minorHAnsi" w:cstheme="minorHAnsi"/>
        </w:rPr>
        <w:t xml:space="preserve"> </w:t>
      </w:r>
      <w:r w:rsidR="00C42D30" w:rsidRPr="002E2F58">
        <w:rPr>
          <w:rFonts w:asciiTheme="minorHAnsi" w:hAnsiTheme="minorHAnsi" w:cstheme="minorHAnsi"/>
        </w:rPr>
        <w:t>a palavra e informou</w:t>
      </w:r>
      <w:r w:rsidR="000B78E4" w:rsidRPr="002E2F58">
        <w:rPr>
          <w:rFonts w:asciiTheme="minorHAnsi" w:hAnsiTheme="minorHAnsi" w:cstheme="minorHAnsi"/>
        </w:rPr>
        <w:t xml:space="preserve"> que assinou convê</w:t>
      </w:r>
      <w:r w:rsidR="00C42D30" w:rsidRPr="002E2F58">
        <w:rPr>
          <w:rFonts w:asciiTheme="minorHAnsi" w:hAnsiTheme="minorHAnsi" w:cstheme="minorHAnsi"/>
        </w:rPr>
        <w:t xml:space="preserve">nio com </w:t>
      </w:r>
      <w:r w:rsidR="00811161">
        <w:rPr>
          <w:rFonts w:asciiTheme="minorHAnsi" w:hAnsiTheme="minorHAnsi" w:cstheme="minorHAnsi"/>
        </w:rPr>
        <w:t xml:space="preserve">a </w:t>
      </w:r>
      <w:r w:rsidR="00C42D30" w:rsidRPr="002E2F58">
        <w:rPr>
          <w:rFonts w:asciiTheme="minorHAnsi" w:hAnsiTheme="minorHAnsi" w:cstheme="minorHAnsi"/>
        </w:rPr>
        <w:t>S</w:t>
      </w:r>
      <w:r w:rsidR="000B78E4" w:rsidRPr="002E2F58">
        <w:rPr>
          <w:rFonts w:asciiTheme="minorHAnsi" w:hAnsiTheme="minorHAnsi" w:cstheme="minorHAnsi"/>
        </w:rPr>
        <w:t xml:space="preserve">ecretaria de </w:t>
      </w:r>
      <w:r w:rsidR="00C42D30" w:rsidRPr="002E2F58">
        <w:rPr>
          <w:rFonts w:asciiTheme="minorHAnsi" w:hAnsiTheme="minorHAnsi" w:cstheme="minorHAnsi"/>
        </w:rPr>
        <w:t>D</w:t>
      </w:r>
      <w:r w:rsidR="000B78E4" w:rsidRPr="002E2F58">
        <w:rPr>
          <w:rFonts w:asciiTheme="minorHAnsi" w:hAnsiTheme="minorHAnsi" w:cstheme="minorHAnsi"/>
        </w:rPr>
        <w:t xml:space="preserve">esenvolvimento </w:t>
      </w:r>
      <w:r w:rsidR="00C42D30" w:rsidRPr="002E2F58">
        <w:rPr>
          <w:rFonts w:asciiTheme="minorHAnsi" w:hAnsiTheme="minorHAnsi" w:cstheme="minorHAnsi"/>
        </w:rPr>
        <w:t>E</w:t>
      </w:r>
      <w:r w:rsidR="000B78E4" w:rsidRPr="002E2F58">
        <w:rPr>
          <w:rFonts w:asciiTheme="minorHAnsi" w:hAnsiTheme="minorHAnsi" w:cstheme="minorHAnsi"/>
        </w:rPr>
        <w:t>conômico de Niterói</w:t>
      </w:r>
      <w:r w:rsidR="00811161">
        <w:rPr>
          <w:rFonts w:asciiTheme="minorHAnsi" w:hAnsiTheme="minorHAnsi" w:cstheme="minorHAnsi"/>
        </w:rPr>
        <w:t xml:space="preserve"> (</w:t>
      </w:r>
      <w:r w:rsidR="000B78E4" w:rsidRPr="002E2F58">
        <w:rPr>
          <w:rFonts w:asciiTheme="minorHAnsi" w:hAnsiTheme="minorHAnsi" w:cstheme="minorHAnsi"/>
        </w:rPr>
        <w:t>projeto Comida de Rua</w:t>
      </w:r>
      <w:r w:rsidR="00811161">
        <w:rPr>
          <w:rFonts w:asciiTheme="minorHAnsi" w:hAnsiTheme="minorHAnsi" w:cstheme="minorHAnsi"/>
        </w:rPr>
        <w:t>)</w:t>
      </w:r>
      <w:r w:rsidR="000B78E4" w:rsidRPr="002E2F58">
        <w:rPr>
          <w:rFonts w:asciiTheme="minorHAnsi" w:hAnsiTheme="minorHAnsi" w:cstheme="minorHAnsi"/>
        </w:rPr>
        <w:t>.</w:t>
      </w:r>
      <w:r w:rsidR="00CB570E" w:rsidRPr="002E2F58">
        <w:rPr>
          <w:rFonts w:asciiTheme="minorHAnsi" w:hAnsiTheme="minorHAnsi" w:cstheme="minorHAnsi"/>
        </w:rPr>
        <w:t xml:space="preserve"> </w:t>
      </w:r>
      <w:r w:rsidR="00811161">
        <w:rPr>
          <w:rFonts w:asciiTheme="minorHAnsi" w:hAnsiTheme="minorHAnsi" w:cstheme="minorHAnsi"/>
        </w:rPr>
        <w:t xml:space="preserve">O prof. </w:t>
      </w:r>
      <w:r w:rsidR="00CB570E" w:rsidRPr="002E2F58">
        <w:rPr>
          <w:rFonts w:asciiTheme="minorHAnsi" w:hAnsiTheme="minorHAnsi" w:cstheme="minorHAnsi"/>
        </w:rPr>
        <w:t>Luiz</w:t>
      </w:r>
      <w:r w:rsidR="00811161">
        <w:rPr>
          <w:rFonts w:asciiTheme="minorHAnsi" w:hAnsiTheme="minorHAnsi" w:cstheme="minorHAnsi"/>
        </w:rPr>
        <w:t xml:space="preserve"> Antonio dos Anjos</w:t>
      </w:r>
      <w:r w:rsidR="005026D2">
        <w:rPr>
          <w:rFonts w:asciiTheme="minorHAnsi" w:hAnsiTheme="minorHAnsi" w:cstheme="minorHAnsi"/>
        </w:rPr>
        <w:t xml:space="preserve"> informou</w:t>
      </w:r>
      <w:r w:rsidR="00CB570E" w:rsidRPr="002E2F58">
        <w:rPr>
          <w:rFonts w:asciiTheme="minorHAnsi" w:hAnsiTheme="minorHAnsi" w:cstheme="minorHAnsi"/>
        </w:rPr>
        <w:t xml:space="preserve"> </w:t>
      </w:r>
      <w:r w:rsidR="005026D2">
        <w:rPr>
          <w:rFonts w:asciiTheme="minorHAnsi" w:hAnsiTheme="minorHAnsi" w:cstheme="minorHAnsi"/>
        </w:rPr>
        <w:t>que em 02 de maio de 2022 (</w:t>
      </w:r>
      <w:r w:rsidR="00CB570E" w:rsidRPr="002E2F58">
        <w:rPr>
          <w:rFonts w:asciiTheme="minorHAnsi" w:hAnsiTheme="minorHAnsi" w:cstheme="minorHAnsi"/>
        </w:rPr>
        <w:t>segunda</w:t>
      </w:r>
      <w:r w:rsidR="005026D2">
        <w:rPr>
          <w:rFonts w:asciiTheme="minorHAnsi" w:hAnsiTheme="minorHAnsi" w:cstheme="minorHAnsi"/>
        </w:rPr>
        <w:t xml:space="preserve"> feira) sofrerá</w:t>
      </w:r>
      <w:r w:rsidR="00CB570E" w:rsidRPr="002E2F58">
        <w:rPr>
          <w:rFonts w:asciiTheme="minorHAnsi" w:hAnsiTheme="minorHAnsi" w:cstheme="minorHAnsi"/>
        </w:rPr>
        <w:t xml:space="preserve"> </w:t>
      </w:r>
      <w:r w:rsidR="005026D2">
        <w:rPr>
          <w:rFonts w:asciiTheme="minorHAnsi" w:hAnsiTheme="minorHAnsi" w:cstheme="minorHAnsi"/>
        </w:rPr>
        <w:t>uma pequena cirurgia</w:t>
      </w:r>
      <w:r w:rsidR="00CB570E" w:rsidRPr="002E2F58">
        <w:rPr>
          <w:rFonts w:asciiTheme="minorHAnsi" w:hAnsiTheme="minorHAnsi" w:cstheme="minorHAnsi"/>
        </w:rPr>
        <w:t>.</w:t>
      </w:r>
      <w:r w:rsidR="005026D2">
        <w:rPr>
          <w:rFonts w:asciiTheme="minorHAnsi" w:hAnsiTheme="minorHAnsi" w:cstheme="minorHAnsi"/>
        </w:rPr>
        <w:t xml:space="preserve"> A prof.</w:t>
      </w:r>
      <w:r w:rsidR="006D2C3A" w:rsidRPr="002E2F58">
        <w:rPr>
          <w:rFonts w:asciiTheme="minorHAnsi" w:hAnsiTheme="minorHAnsi" w:cstheme="minorHAnsi"/>
        </w:rPr>
        <w:t xml:space="preserve"> Patricia Camacho</w:t>
      </w:r>
      <w:r w:rsidR="005026D2">
        <w:rPr>
          <w:rFonts w:asciiTheme="minorHAnsi" w:hAnsiTheme="minorHAnsi" w:cstheme="minorHAnsi"/>
        </w:rPr>
        <w:t xml:space="preserve"> pediu a palavra e informou que o</w:t>
      </w:r>
      <w:r w:rsidR="006D2C3A" w:rsidRPr="002E2F58">
        <w:rPr>
          <w:rFonts w:asciiTheme="minorHAnsi" w:hAnsiTheme="minorHAnsi" w:cstheme="minorHAnsi"/>
        </w:rPr>
        <w:t xml:space="preserve"> CECANE está</w:t>
      </w:r>
      <w:r w:rsidR="005026D2">
        <w:rPr>
          <w:rFonts w:asciiTheme="minorHAnsi" w:hAnsiTheme="minorHAnsi" w:cstheme="minorHAnsi"/>
        </w:rPr>
        <w:t xml:space="preserve"> realizando uma ação em parceria</w:t>
      </w:r>
      <w:r w:rsidR="006D2C3A" w:rsidRPr="002E2F58">
        <w:rPr>
          <w:rFonts w:asciiTheme="minorHAnsi" w:hAnsiTheme="minorHAnsi" w:cstheme="minorHAnsi"/>
        </w:rPr>
        <w:t xml:space="preserve"> com FNDE </w:t>
      </w:r>
      <w:r w:rsidR="005026D2">
        <w:rPr>
          <w:rFonts w:asciiTheme="minorHAnsi" w:hAnsiTheme="minorHAnsi" w:cstheme="minorHAnsi"/>
        </w:rPr>
        <w:t>(</w:t>
      </w:r>
      <w:r w:rsidR="006D2C3A" w:rsidRPr="002E2F58">
        <w:rPr>
          <w:rFonts w:asciiTheme="minorHAnsi" w:hAnsiTheme="minorHAnsi" w:cstheme="minorHAnsi"/>
        </w:rPr>
        <w:t xml:space="preserve">plano de ação em São </w:t>
      </w:r>
      <w:r w:rsidR="00D25F95" w:rsidRPr="002E2F58">
        <w:rPr>
          <w:rFonts w:asciiTheme="minorHAnsi" w:hAnsiTheme="minorHAnsi" w:cstheme="minorHAnsi"/>
        </w:rPr>
        <w:t>Gonçalo</w:t>
      </w:r>
      <w:r w:rsidR="005026D2">
        <w:rPr>
          <w:rFonts w:asciiTheme="minorHAnsi" w:hAnsiTheme="minorHAnsi" w:cstheme="minorHAnsi"/>
        </w:rPr>
        <w:t>). Informou também que de 04 a 06 de maio de 2022 estará em</w:t>
      </w:r>
      <w:r w:rsidR="006D2C3A" w:rsidRPr="002E2F58">
        <w:rPr>
          <w:rFonts w:asciiTheme="minorHAnsi" w:hAnsiTheme="minorHAnsi" w:cstheme="minorHAnsi"/>
        </w:rPr>
        <w:t xml:space="preserve"> Macaé</w:t>
      </w:r>
      <w:proofErr w:type="gramStart"/>
      <w:r w:rsidR="006D2C3A" w:rsidRPr="002E2F58">
        <w:rPr>
          <w:rFonts w:asciiTheme="minorHAnsi" w:hAnsiTheme="minorHAnsi" w:cstheme="minorHAnsi"/>
        </w:rPr>
        <w:t xml:space="preserve">, </w:t>
      </w:r>
      <w:r w:rsidR="005026D2" w:rsidRPr="005026D2">
        <w:rPr>
          <w:rFonts w:asciiTheme="minorHAnsi" w:hAnsiTheme="minorHAnsi" w:cstheme="minorHAnsi"/>
          <w:highlight w:val="yellow"/>
        </w:rPr>
        <w:t>...</w:t>
      </w:r>
      <w:proofErr w:type="gramEnd"/>
      <w:r w:rsidR="002D5F26">
        <w:rPr>
          <w:rFonts w:asciiTheme="minorHAnsi" w:hAnsiTheme="minorHAnsi" w:cstheme="minorHAnsi"/>
        </w:rPr>
        <w:t xml:space="preserve">. E ainda, que o </w:t>
      </w:r>
      <w:r w:rsidR="00D25F95" w:rsidRPr="002E2F58">
        <w:rPr>
          <w:rFonts w:asciiTheme="minorHAnsi" w:hAnsiTheme="minorHAnsi" w:cstheme="minorHAnsi"/>
        </w:rPr>
        <w:t xml:space="preserve">PDPA começa o curso de formação de agricultores em </w:t>
      </w:r>
      <w:r w:rsidR="00AF0FB2" w:rsidRPr="002E2F58">
        <w:rPr>
          <w:rFonts w:asciiTheme="minorHAnsi" w:hAnsiTheme="minorHAnsi" w:cstheme="minorHAnsi"/>
        </w:rPr>
        <w:t>07 de jun</w:t>
      </w:r>
      <w:r w:rsidR="002D5F26">
        <w:rPr>
          <w:rFonts w:asciiTheme="minorHAnsi" w:hAnsiTheme="minorHAnsi" w:cstheme="minorHAnsi"/>
        </w:rPr>
        <w:t>ho</w:t>
      </w:r>
      <w:r w:rsidR="00660984" w:rsidRPr="002E2F58">
        <w:rPr>
          <w:rFonts w:asciiTheme="minorHAnsi" w:hAnsiTheme="minorHAnsi" w:cstheme="minorHAnsi"/>
        </w:rPr>
        <w:t>.</w:t>
      </w:r>
      <w:r w:rsidR="002D5F26">
        <w:rPr>
          <w:rFonts w:asciiTheme="minorHAnsi" w:hAnsiTheme="minorHAnsi" w:cstheme="minorHAnsi"/>
        </w:rPr>
        <w:t xml:space="preserve"> A </w:t>
      </w:r>
      <w:proofErr w:type="gramStart"/>
      <w:r w:rsidR="002D5F26">
        <w:rPr>
          <w:rFonts w:asciiTheme="minorHAnsi" w:hAnsiTheme="minorHAnsi" w:cstheme="minorHAnsi"/>
        </w:rPr>
        <w:t>prof.</w:t>
      </w:r>
      <w:proofErr w:type="gramEnd"/>
      <w:r w:rsidR="00660984" w:rsidRPr="002E2F58">
        <w:rPr>
          <w:rFonts w:asciiTheme="minorHAnsi" w:hAnsiTheme="minorHAnsi" w:cstheme="minorHAnsi"/>
        </w:rPr>
        <w:t xml:space="preserve"> </w:t>
      </w:r>
      <w:r w:rsidR="00154CAC" w:rsidRPr="002E2F58">
        <w:rPr>
          <w:rFonts w:asciiTheme="minorHAnsi" w:hAnsiTheme="minorHAnsi" w:cstheme="minorHAnsi"/>
        </w:rPr>
        <w:t>Kátia</w:t>
      </w:r>
      <w:r w:rsidR="002D5F26">
        <w:rPr>
          <w:rFonts w:asciiTheme="minorHAnsi" w:hAnsiTheme="minorHAnsi" w:cstheme="minorHAnsi"/>
        </w:rPr>
        <w:t xml:space="preserve"> Ayres pediu a palavra e informou que</w:t>
      </w:r>
      <w:r w:rsidR="009F2C19" w:rsidRPr="002E2F58">
        <w:rPr>
          <w:rFonts w:asciiTheme="minorHAnsi" w:hAnsiTheme="minorHAnsi" w:cstheme="minorHAnsi"/>
        </w:rPr>
        <w:t xml:space="preserve">, </w:t>
      </w:r>
      <w:r w:rsidR="002D5F26">
        <w:rPr>
          <w:rFonts w:asciiTheme="minorHAnsi" w:hAnsiTheme="minorHAnsi" w:cstheme="minorHAnsi"/>
        </w:rPr>
        <w:t>com relação a disciplina de É</w:t>
      </w:r>
      <w:r w:rsidR="009F2C19" w:rsidRPr="002E2F58">
        <w:rPr>
          <w:rFonts w:asciiTheme="minorHAnsi" w:hAnsiTheme="minorHAnsi" w:cstheme="minorHAnsi"/>
        </w:rPr>
        <w:t>tica</w:t>
      </w:r>
      <w:r w:rsidR="002D5F26">
        <w:rPr>
          <w:rFonts w:asciiTheme="minorHAnsi" w:hAnsiTheme="minorHAnsi" w:cstheme="minorHAnsi"/>
        </w:rPr>
        <w:t xml:space="preserve"> e bioética em Nutrição, a prof.</w:t>
      </w:r>
      <w:r w:rsidR="009F2C19" w:rsidRPr="002E2F58">
        <w:rPr>
          <w:rFonts w:asciiTheme="minorHAnsi" w:hAnsiTheme="minorHAnsi" w:cstheme="minorHAnsi"/>
        </w:rPr>
        <w:t xml:space="preserve"> Juliana Cordeiro já encerrou as atividades </w:t>
      </w:r>
      <w:r w:rsidR="002D5F26">
        <w:rPr>
          <w:rFonts w:asciiTheme="minorHAnsi" w:hAnsiTheme="minorHAnsi" w:cstheme="minorHAnsi"/>
        </w:rPr>
        <w:t>sendo substituída p</w:t>
      </w:r>
      <w:r w:rsidR="009F2C19" w:rsidRPr="002E2F58">
        <w:rPr>
          <w:rFonts w:asciiTheme="minorHAnsi" w:hAnsiTheme="minorHAnsi" w:cstheme="minorHAnsi"/>
        </w:rPr>
        <w:t>e</w:t>
      </w:r>
      <w:r w:rsidR="002D5F26">
        <w:rPr>
          <w:rFonts w:asciiTheme="minorHAnsi" w:hAnsiTheme="minorHAnsi" w:cstheme="minorHAnsi"/>
        </w:rPr>
        <w:t>la</w:t>
      </w:r>
      <w:r w:rsidR="009F2C19" w:rsidRPr="002E2F58">
        <w:rPr>
          <w:rFonts w:asciiTheme="minorHAnsi" w:hAnsiTheme="minorHAnsi" w:cstheme="minorHAnsi"/>
        </w:rPr>
        <w:t xml:space="preserve"> a </w:t>
      </w:r>
      <w:r w:rsidR="00154CAC" w:rsidRPr="002E2F58">
        <w:rPr>
          <w:rFonts w:asciiTheme="minorHAnsi" w:hAnsiTheme="minorHAnsi" w:cstheme="minorHAnsi"/>
        </w:rPr>
        <w:t>prof.</w:t>
      </w:r>
      <w:r w:rsidR="009F2C19" w:rsidRPr="002E2F58">
        <w:rPr>
          <w:rFonts w:asciiTheme="minorHAnsi" w:hAnsiTheme="minorHAnsi" w:cstheme="minorHAnsi"/>
        </w:rPr>
        <w:t xml:space="preserve"> Juliana Monet</w:t>
      </w:r>
      <w:r w:rsidR="002D5F26">
        <w:rPr>
          <w:rFonts w:asciiTheme="minorHAnsi" w:hAnsiTheme="minorHAnsi" w:cstheme="minorHAnsi"/>
        </w:rPr>
        <w:t xml:space="preserve"> e esta já está integrada </w:t>
      </w:r>
      <w:r w:rsidR="009F2C19" w:rsidRPr="002E2F58">
        <w:rPr>
          <w:rFonts w:asciiTheme="minorHAnsi" w:hAnsiTheme="minorHAnsi" w:cstheme="minorHAnsi"/>
        </w:rPr>
        <w:t>a disciplina.</w:t>
      </w:r>
      <w:r w:rsidR="00154CAC" w:rsidRPr="002E2F58">
        <w:rPr>
          <w:rFonts w:asciiTheme="minorHAnsi" w:hAnsiTheme="minorHAnsi" w:cstheme="minorHAnsi"/>
        </w:rPr>
        <w:t xml:space="preserve"> </w:t>
      </w:r>
      <w:proofErr w:type="gramStart"/>
      <w:r w:rsidR="00EA398F">
        <w:rPr>
          <w:rFonts w:asciiTheme="minorHAnsi" w:hAnsiTheme="minorHAnsi" w:cstheme="minorHAnsi"/>
        </w:rPr>
        <w:t>Prof.</w:t>
      </w:r>
      <w:proofErr w:type="gramEnd"/>
      <w:r w:rsidR="00EA398F">
        <w:rPr>
          <w:rFonts w:asciiTheme="minorHAnsi" w:hAnsiTheme="minorHAnsi" w:cstheme="minorHAnsi"/>
        </w:rPr>
        <w:t xml:space="preserve"> </w:t>
      </w:r>
      <w:r w:rsidR="00154CAC" w:rsidRPr="002E2F58">
        <w:rPr>
          <w:rFonts w:asciiTheme="minorHAnsi" w:hAnsiTheme="minorHAnsi" w:cstheme="minorHAnsi"/>
        </w:rPr>
        <w:t>Maristela</w:t>
      </w:r>
      <w:r w:rsidR="00EA398F">
        <w:rPr>
          <w:rFonts w:asciiTheme="minorHAnsi" w:hAnsiTheme="minorHAnsi" w:cstheme="minorHAnsi"/>
        </w:rPr>
        <w:t xml:space="preserve"> Soares pediu apalavra para lembrar a plenária que o sistema para preenchimento da A</w:t>
      </w:r>
      <w:r w:rsidR="00154CAC" w:rsidRPr="002E2F58">
        <w:rPr>
          <w:rFonts w:asciiTheme="minorHAnsi" w:hAnsiTheme="minorHAnsi" w:cstheme="minorHAnsi"/>
        </w:rPr>
        <w:t xml:space="preserve">valiação Institucional </w:t>
      </w:r>
      <w:r w:rsidR="00EA398F">
        <w:rPr>
          <w:rFonts w:asciiTheme="minorHAnsi" w:hAnsiTheme="minorHAnsi" w:cstheme="minorHAnsi"/>
        </w:rPr>
        <w:t>da UFF está aberto e da importância de divulgar tal informação para os</w:t>
      </w:r>
      <w:r w:rsidR="00154CAC" w:rsidRPr="002E2F58">
        <w:rPr>
          <w:rFonts w:asciiTheme="minorHAnsi" w:hAnsiTheme="minorHAnsi" w:cstheme="minorHAnsi"/>
        </w:rPr>
        <w:t xml:space="preserve"> docentes e alunos.</w:t>
      </w:r>
      <w:r w:rsidR="00CC5891" w:rsidRPr="002E2F58">
        <w:rPr>
          <w:rFonts w:asciiTheme="minorHAnsi" w:hAnsiTheme="minorHAnsi" w:cstheme="minorHAnsi"/>
        </w:rPr>
        <w:t xml:space="preserve"> </w:t>
      </w:r>
      <w:r w:rsidR="00EA398F">
        <w:rPr>
          <w:rFonts w:asciiTheme="minorHAnsi" w:hAnsiTheme="minorHAnsi" w:cstheme="minorHAnsi"/>
        </w:rPr>
        <w:t xml:space="preserve">Prof. </w:t>
      </w:r>
      <w:r w:rsidR="00CC5891" w:rsidRPr="002E2F58">
        <w:rPr>
          <w:rFonts w:asciiTheme="minorHAnsi" w:hAnsiTheme="minorHAnsi" w:cstheme="minorHAnsi"/>
        </w:rPr>
        <w:t xml:space="preserve">Luiz </w:t>
      </w:r>
      <w:r w:rsidR="00CC5891" w:rsidRPr="002E2F58">
        <w:rPr>
          <w:rFonts w:asciiTheme="minorHAnsi" w:hAnsiTheme="minorHAnsi" w:cstheme="minorHAnsi"/>
          <w:color w:val="202124"/>
        </w:rPr>
        <w:t>Antonio Dos Anjos</w:t>
      </w:r>
      <w:r w:rsidR="00EA398F">
        <w:rPr>
          <w:rFonts w:asciiTheme="minorHAnsi" w:hAnsiTheme="minorHAnsi" w:cstheme="minorHAnsi"/>
          <w:color w:val="202124"/>
        </w:rPr>
        <w:t xml:space="preserve"> pediu a palavra para divulgar o novo </w:t>
      </w:r>
      <w:r w:rsidR="00EA398F" w:rsidRPr="002E2F58">
        <w:rPr>
          <w:rFonts w:asciiTheme="minorHAnsi" w:hAnsiTheme="minorHAnsi" w:cstheme="minorHAnsi"/>
          <w:color w:val="202124"/>
        </w:rPr>
        <w:t xml:space="preserve">seminário dos dados do </w:t>
      </w:r>
      <w:proofErr w:type="spellStart"/>
      <w:r w:rsidR="00EA398F" w:rsidRPr="002E2F58">
        <w:rPr>
          <w:rFonts w:asciiTheme="minorHAnsi" w:hAnsiTheme="minorHAnsi" w:cstheme="minorHAnsi"/>
          <w:color w:val="202124"/>
        </w:rPr>
        <w:t>Enani</w:t>
      </w:r>
      <w:proofErr w:type="spellEnd"/>
      <w:r w:rsidR="00EA398F">
        <w:rPr>
          <w:rFonts w:asciiTheme="minorHAnsi" w:hAnsiTheme="minorHAnsi" w:cstheme="minorHAnsi"/>
          <w:color w:val="202124"/>
        </w:rPr>
        <w:t xml:space="preserve"> (</w:t>
      </w:r>
      <w:hyperlink r:id="rId8" w:tgtFrame="_blank" w:history="1">
        <w:r w:rsidR="00CC5891" w:rsidRPr="002E2F58">
          <w:rPr>
            <w:rStyle w:val="Hyperlink"/>
            <w:rFonts w:asciiTheme="minorHAnsi" w:hAnsiTheme="minorHAnsi" w:cstheme="minorHAnsi"/>
            <w:color w:val="1967D2"/>
          </w:rPr>
          <w:t>https://www.instagram.com/p/Cc3vxbhpS5F/?utm_source=ig_web_copy_link</w:t>
        </w:r>
      </w:hyperlink>
      <w:r w:rsidR="00EA398F">
        <w:rPr>
          <w:rFonts w:asciiTheme="minorHAnsi" w:hAnsiTheme="minorHAnsi" w:cstheme="minorHAnsi"/>
          <w:color w:val="202124"/>
        </w:rPr>
        <w:t xml:space="preserve">). </w:t>
      </w:r>
      <w:r w:rsidR="000B7BC4" w:rsidRPr="002E2F58">
        <w:rPr>
          <w:rFonts w:asciiTheme="minorHAnsi" w:hAnsiTheme="minorHAnsi" w:cstheme="minorHAnsi"/>
        </w:rPr>
        <w:t>Então, não tendo mais nada a tratar, a reunião foi encerrada por mim, profa. Daniele da Silva Bastos Soares, e a ata lavrada por Helga Nazario (assistente em administração).</w:t>
      </w:r>
      <w:r w:rsidR="004B6EDB" w:rsidRPr="002E2F58">
        <w:rPr>
          <w:rFonts w:asciiTheme="minorHAnsi" w:hAnsiTheme="minorHAnsi" w:cstheme="minorHAnsi"/>
        </w:rPr>
        <w:t xml:space="preserve"> </w:t>
      </w:r>
    </w:p>
    <w:p w:rsidR="002E7236" w:rsidRPr="002E2F58" w:rsidRDefault="002E7236" w:rsidP="00EA398F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2E7236" w:rsidRPr="006471C6" w:rsidRDefault="000B7BC4" w:rsidP="00EA398F">
      <w:pPr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__________________________________________</w:t>
      </w:r>
    </w:p>
    <w:p w:rsidR="002E7236" w:rsidRPr="006471C6" w:rsidRDefault="000B7BC4" w:rsidP="00EA398F">
      <w:pPr>
        <w:jc w:val="center"/>
        <w:rPr>
          <w:rFonts w:asciiTheme="minorHAnsi" w:hAnsiTheme="minorHAnsi" w:cstheme="minorHAnsi"/>
        </w:rPr>
      </w:pPr>
      <w:proofErr w:type="spellStart"/>
      <w:r w:rsidRPr="006471C6">
        <w:rPr>
          <w:rFonts w:asciiTheme="minorHAnsi" w:hAnsiTheme="minorHAnsi" w:cstheme="minorHAnsi"/>
        </w:rPr>
        <w:t>Profª</w:t>
      </w:r>
      <w:proofErr w:type="spellEnd"/>
      <w:r w:rsidRPr="006471C6">
        <w:rPr>
          <w:rFonts w:asciiTheme="minorHAnsi" w:hAnsiTheme="minorHAnsi" w:cstheme="minorHAnsi"/>
        </w:rPr>
        <w:t xml:space="preserve"> Daniele da Silva Bastos Soares</w:t>
      </w:r>
    </w:p>
    <w:p w:rsidR="002E7236" w:rsidRPr="006471C6" w:rsidRDefault="000B7BC4" w:rsidP="00EA398F">
      <w:pPr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SIAPE</w:t>
      </w:r>
      <w:r w:rsidRPr="006471C6">
        <w:rPr>
          <w:rFonts w:asciiTheme="minorHAnsi" w:hAnsiTheme="minorHAnsi" w:cstheme="minorHAnsi"/>
          <w:highlight w:val="white"/>
        </w:rPr>
        <w:t xml:space="preserve"> 2818876</w:t>
      </w:r>
    </w:p>
    <w:p w:rsidR="00BA4988" w:rsidRPr="006471C6" w:rsidRDefault="000B7BC4" w:rsidP="00EA398F">
      <w:pPr>
        <w:jc w:val="center"/>
        <w:rPr>
          <w:rFonts w:asciiTheme="minorHAnsi" w:hAnsiTheme="minorHAnsi" w:cstheme="minorHAnsi"/>
        </w:rPr>
      </w:pPr>
      <w:r w:rsidRPr="006471C6">
        <w:rPr>
          <w:rFonts w:asciiTheme="minorHAnsi" w:hAnsiTheme="minorHAnsi" w:cstheme="minorHAnsi"/>
        </w:rPr>
        <w:t>Chefe do Departamento de Nutrição Social</w:t>
      </w:r>
    </w:p>
    <w:sectPr w:rsidR="00BA4988" w:rsidRPr="006471C6" w:rsidSect="00E40F5D">
      <w:pgSz w:w="11906" w:h="16838" w:code="9"/>
      <w:pgMar w:top="1134" w:right="851" w:bottom="1134" w:left="1701" w:header="709" w:footer="709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17D1"/>
    <w:multiLevelType w:val="multilevel"/>
    <w:tmpl w:val="D5F8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A0112"/>
    <w:multiLevelType w:val="multilevel"/>
    <w:tmpl w:val="610A3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039B1"/>
    <w:multiLevelType w:val="multilevel"/>
    <w:tmpl w:val="F60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A49FC"/>
    <w:multiLevelType w:val="multilevel"/>
    <w:tmpl w:val="1F0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679F1"/>
    <w:multiLevelType w:val="multilevel"/>
    <w:tmpl w:val="C242E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36743"/>
    <w:multiLevelType w:val="multilevel"/>
    <w:tmpl w:val="A684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204C3"/>
    <w:multiLevelType w:val="multilevel"/>
    <w:tmpl w:val="CB3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95513"/>
    <w:multiLevelType w:val="multilevel"/>
    <w:tmpl w:val="F012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F0423"/>
    <w:multiLevelType w:val="multilevel"/>
    <w:tmpl w:val="D8CED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C078B"/>
    <w:multiLevelType w:val="multilevel"/>
    <w:tmpl w:val="15B4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7"/>
  </w:num>
  <w:num w:numId="15">
    <w:abstractNumId w:val="9"/>
  </w:num>
  <w:num w:numId="16">
    <w:abstractNumId w:val="6"/>
  </w:num>
  <w:num w:numId="17">
    <w:abstractNumId w:val="5"/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2E7236"/>
    <w:rsid w:val="00011528"/>
    <w:rsid w:val="00030CBE"/>
    <w:rsid w:val="00042C4F"/>
    <w:rsid w:val="00065F66"/>
    <w:rsid w:val="000B02A6"/>
    <w:rsid w:val="000B0E78"/>
    <w:rsid w:val="000B78E4"/>
    <w:rsid w:val="000B7BC4"/>
    <w:rsid w:val="000B7DF4"/>
    <w:rsid w:val="000C2B1D"/>
    <w:rsid w:val="0011055D"/>
    <w:rsid w:val="00125C06"/>
    <w:rsid w:val="00141455"/>
    <w:rsid w:val="001539B6"/>
    <w:rsid w:val="00154CAC"/>
    <w:rsid w:val="00157604"/>
    <w:rsid w:val="00171CAB"/>
    <w:rsid w:val="00194157"/>
    <w:rsid w:val="00194556"/>
    <w:rsid w:val="001B13A9"/>
    <w:rsid w:val="001B19B6"/>
    <w:rsid w:val="001C4DEB"/>
    <w:rsid w:val="001C676E"/>
    <w:rsid w:val="001D36D5"/>
    <w:rsid w:val="001D46B1"/>
    <w:rsid w:val="00203B21"/>
    <w:rsid w:val="0020479A"/>
    <w:rsid w:val="00231D59"/>
    <w:rsid w:val="00235684"/>
    <w:rsid w:val="00251B4A"/>
    <w:rsid w:val="00257014"/>
    <w:rsid w:val="002608E0"/>
    <w:rsid w:val="00270953"/>
    <w:rsid w:val="00293B19"/>
    <w:rsid w:val="00296280"/>
    <w:rsid w:val="002A70A2"/>
    <w:rsid w:val="002B4FE3"/>
    <w:rsid w:val="002D5F26"/>
    <w:rsid w:val="002D669E"/>
    <w:rsid w:val="002E2F58"/>
    <w:rsid w:val="002E2FC5"/>
    <w:rsid w:val="002E5462"/>
    <w:rsid w:val="002E7236"/>
    <w:rsid w:val="002F0B0F"/>
    <w:rsid w:val="003023E3"/>
    <w:rsid w:val="003032ED"/>
    <w:rsid w:val="00312705"/>
    <w:rsid w:val="00322309"/>
    <w:rsid w:val="00327B1D"/>
    <w:rsid w:val="00345E32"/>
    <w:rsid w:val="00346487"/>
    <w:rsid w:val="0035269E"/>
    <w:rsid w:val="00356851"/>
    <w:rsid w:val="003B0635"/>
    <w:rsid w:val="003B071C"/>
    <w:rsid w:val="003C5BB4"/>
    <w:rsid w:val="003D4A5D"/>
    <w:rsid w:val="003D68C1"/>
    <w:rsid w:val="0040112A"/>
    <w:rsid w:val="00406041"/>
    <w:rsid w:val="004405EA"/>
    <w:rsid w:val="0044778D"/>
    <w:rsid w:val="00450281"/>
    <w:rsid w:val="00465E15"/>
    <w:rsid w:val="00470E14"/>
    <w:rsid w:val="0049244A"/>
    <w:rsid w:val="004A3890"/>
    <w:rsid w:val="004B6EDB"/>
    <w:rsid w:val="004C053A"/>
    <w:rsid w:val="004C3800"/>
    <w:rsid w:val="004C3AEC"/>
    <w:rsid w:val="004D317B"/>
    <w:rsid w:val="004E105B"/>
    <w:rsid w:val="004E2332"/>
    <w:rsid w:val="004F3718"/>
    <w:rsid w:val="004F68AE"/>
    <w:rsid w:val="005026D2"/>
    <w:rsid w:val="005029F6"/>
    <w:rsid w:val="00506161"/>
    <w:rsid w:val="00506F83"/>
    <w:rsid w:val="00512216"/>
    <w:rsid w:val="00517449"/>
    <w:rsid w:val="005401F0"/>
    <w:rsid w:val="00557EB6"/>
    <w:rsid w:val="005663CF"/>
    <w:rsid w:val="0058726B"/>
    <w:rsid w:val="005B4F33"/>
    <w:rsid w:val="005C08A8"/>
    <w:rsid w:val="005D21DF"/>
    <w:rsid w:val="005D5965"/>
    <w:rsid w:val="0063238B"/>
    <w:rsid w:val="006471C6"/>
    <w:rsid w:val="0064747F"/>
    <w:rsid w:val="006522A2"/>
    <w:rsid w:val="00660984"/>
    <w:rsid w:val="00670E0E"/>
    <w:rsid w:val="00692C0D"/>
    <w:rsid w:val="006B3B85"/>
    <w:rsid w:val="006C263F"/>
    <w:rsid w:val="006D2C3A"/>
    <w:rsid w:val="006D30B9"/>
    <w:rsid w:val="006D3468"/>
    <w:rsid w:val="006E507F"/>
    <w:rsid w:val="006E6214"/>
    <w:rsid w:val="006F009B"/>
    <w:rsid w:val="00710167"/>
    <w:rsid w:val="00753EFA"/>
    <w:rsid w:val="0076169D"/>
    <w:rsid w:val="00762079"/>
    <w:rsid w:val="007645A5"/>
    <w:rsid w:val="00771DFD"/>
    <w:rsid w:val="007B0C6F"/>
    <w:rsid w:val="007B1124"/>
    <w:rsid w:val="007B6D32"/>
    <w:rsid w:val="007C30B7"/>
    <w:rsid w:val="007C5850"/>
    <w:rsid w:val="007E1C04"/>
    <w:rsid w:val="00800272"/>
    <w:rsid w:val="00811161"/>
    <w:rsid w:val="00822A05"/>
    <w:rsid w:val="00837680"/>
    <w:rsid w:val="00882FEC"/>
    <w:rsid w:val="00883D4F"/>
    <w:rsid w:val="00892032"/>
    <w:rsid w:val="008A63B4"/>
    <w:rsid w:val="008A7036"/>
    <w:rsid w:val="008B0211"/>
    <w:rsid w:val="008B24BC"/>
    <w:rsid w:val="008C76F8"/>
    <w:rsid w:val="008E7E60"/>
    <w:rsid w:val="008F100B"/>
    <w:rsid w:val="008F683F"/>
    <w:rsid w:val="00910AD8"/>
    <w:rsid w:val="00912B77"/>
    <w:rsid w:val="00914C54"/>
    <w:rsid w:val="0092196A"/>
    <w:rsid w:val="009321D3"/>
    <w:rsid w:val="00952B6B"/>
    <w:rsid w:val="00962022"/>
    <w:rsid w:val="00985697"/>
    <w:rsid w:val="00997085"/>
    <w:rsid w:val="009A3FEB"/>
    <w:rsid w:val="009A5A96"/>
    <w:rsid w:val="009B3639"/>
    <w:rsid w:val="009B655E"/>
    <w:rsid w:val="009E30EB"/>
    <w:rsid w:val="009F2C19"/>
    <w:rsid w:val="00A56832"/>
    <w:rsid w:val="00A56A32"/>
    <w:rsid w:val="00A81E03"/>
    <w:rsid w:val="00AA5F3F"/>
    <w:rsid w:val="00AB3705"/>
    <w:rsid w:val="00AC045F"/>
    <w:rsid w:val="00AC7A1B"/>
    <w:rsid w:val="00AD2D36"/>
    <w:rsid w:val="00AE5E6E"/>
    <w:rsid w:val="00AF0FB2"/>
    <w:rsid w:val="00AF363F"/>
    <w:rsid w:val="00AF6FA8"/>
    <w:rsid w:val="00B0534C"/>
    <w:rsid w:val="00B41A1E"/>
    <w:rsid w:val="00B54633"/>
    <w:rsid w:val="00B72635"/>
    <w:rsid w:val="00B8784D"/>
    <w:rsid w:val="00BA4988"/>
    <w:rsid w:val="00BA67E2"/>
    <w:rsid w:val="00BB74B3"/>
    <w:rsid w:val="00BC5064"/>
    <w:rsid w:val="00C055B4"/>
    <w:rsid w:val="00C152AF"/>
    <w:rsid w:val="00C22EF2"/>
    <w:rsid w:val="00C42D30"/>
    <w:rsid w:val="00C536EA"/>
    <w:rsid w:val="00C61209"/>
    <w:rsid w:val="00C85453"/>
    <w:rsid w:val="00CA0E4C"/>
    <w:rsid w:val="00CA7D8A"/>
    <w:rsid w:val="00CB46CF"/>
    <w:rsid w:val="00CB570E"/>
    <w:rsid w:val="00CC5891"/>
    <w:rsid w:val="00CE45DD"/>
    <w:rsid w:val="00D007B2"/>
    <w:rsid w:val="00D11165"/>
    <w:rsid w:val="00D14360"/>
    <w:rsid w:val="00D162BB"/>
    <w:rsid w:val="00D236CB"/>
    <w:rsid w:val="00D25F95"/>
    <w:rsid w:val="00D355E0"/>
    <w:rsid w:val="00D4046C"/>
    <w:rsid w:val="00DA22FF"/>
    <w:rsid w:val="00DB33D4"/>
    <w:rsid w:val="00DB416F"/>
    <w:rsid w:val="00DD45D0"/>
    <w:rsid w:val="00DE2337"/>
    <w:rsid w:val="00DE75C8"/>
    <w:rsid w:val="00DF3482"/>
    <w:rsid w:val="00E12DD3"/>
    <w:rsid w:val="00E2602A"/>
    <w:rsid w:val="00E34DA6"/>
    <w:rsid w:val="00E4034C"/>
    <w:rsid w:val="00E40F5D"/>
    <w:rsid w:val="00E42AC8"/>
    <w:rsid w:val="00E87427"/>
    <w:rsid w:val="00EA398F"/>
    <w:rsid w:val="00EE134C"/>
    <w:rsid w:val="00EE329E"/>
    <w:rsid w:val="00EE6245"/>
    <w:rsid w:val="00EE7E89"/>
    <w:rsid w:val="00EF25B5"/>
    <w:rsid w:val="00F0563A"/>
    <w:rsid w:val="00F11609"/>
    <w:rsid w:val="00F14E21"/>
    <w:rsid w:val="00F41028"/>
    <w:rsid w:val="00F412DC"/>
    <w:rsid w:val="00F523E7"/>
    <w:rsid w:val="00F556DA"/>
    <w:rsid w:val="00F74F28"/>
    <w:rsid w:val="00F77A4E"/>
    <w:rsid w:val="00FB3BF2"/>
    <w:rsid w:val="00FD465E"/>
    <w:rsid w:val="00FF3608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44"/>
  </w:style>
  <w:style w:type="paragraph" w:styleId="Ttulo1">
    <w:name w:val="heading 1"/>
    <w:basedOn w:val="Normal"/>
    <w:next w:val="Normal"/>
    <w:uiPriority w:val="9"/>
    <w:qFormat/>
    <w:rsid w:val="003B0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B063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B06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B0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0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B0635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rPr>
      <w:rFonts w:ascii="Arial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  <w:style w:type="character" w:styleId="Forte">
    <w:name w:val="Strong"/>
    <w:basedOn w:val="Fontepargpadro"/>
    <w:uiPriority w:val="22"/>
    <w:qFormat/>
    <w:rsid w:val="00AE319F"/>
    <w:rPr>
      <w:b/>
      <w:bCs/>
    </w:rPr>
  </w:style>
  <w:style w:type="paragraph" w:customStyle="1" w:styleId="Default">
    <w:name w:val="Default"/>
    <w:rsid w:val="00E80EA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3B0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c3vxbhpS5F/?utm_source=ig_web_copy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aacademica.cmn@id.uff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jGlSvjS08QyUzS5HMPKBSpOikg==">AMUW2mUj42Szp1nRqdXx+kLu/HlqwuifyLaFwbzX5mez0XkQP5DsXAvmD1YTerSEqRZwilxD4XmhEMX7x0IhWx1ib2gwZzXdVtnGN6t3pJ3JuUe/5oBOaCo=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Dell</cp:lastModifiedBy>
  <cp:revision>87</cp:revision>
  <dcterms:created xsi:type="dcterms:W3CDTF">2022-04-27T10:39:00Z</dcterms:created>
  <dcterms:modified xsi:type="dcterms:W3CDTF">2022-04-28T20:14:00Z</dcterms:modified>
</cp:coreProperties>
</file>